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721C04" w14:textId="77777777" w:rsidR="00A132B0" w:rsidRDefault="00B71FA3" w:rsidP="001675F8">
      <w:pPr>
        <w:spacing w:after="0" w:line="360" w:lineRule="auto"/>
        <w:ind w:firstLine="708"/>
        <w:jc w:val="center"/>
        <w:rPr>
          <w:b/>
        </w:rPr>
      </w:pPr>
      <w:r>
        <w:rPr>
          <w:b/>
        </w:rPr>
        <w:t>Storia de</w:t>
      </w:r>
      <w:r w:rsidR="000B4015">
        <w:rPr>
          <w:b/>
        </w:rPr>
        <w:t>l</w:t>
      </w:r>
      <w:r>
        <w:rPr>
          <w:b/>
        </w:rPr>
        <w:t xml:space="preserve"> Liceo</w:t>
      </w:r>
      <w:r w:rsidR="001675F8" w:rsidRPr="001675F8">
        <w:rPr>
          <w:b/>
        </w:rPr>
        <w:t xml:space="preserve">  “PASQUALE  VILLARI”</w:t>
      </w:r>
    </w:p>
    <w:p w14:paraId="3EA9801F" w14:textId="77777777" w:rsidR="00B71FA3" w:rsidRDefault="00B71FA3" w:rsidP="001675F8">
      <w:pPr>
        <w:spacing w:after="0" w:line="360" w:lineRule="auto"/>
        <w:ind w:firstLine="708"/>
        <w:jc w:val="center"/>
        <w:rPr>
          <w:b/>
        </w:rPr>
      </w:pPr>
      <w:proofErr w:type="gramStart"/>
      <w:r>
        <w:rPr>
          <w:b/>
        </w:rPr>
        <w:t>già</w:t>
      </w:r>
      <w:proofErr w:type="gramEnd"/>
      <w:r>
        <w:rPr>
          <w:b/>
        </w:rPr>
        <w:t xml:space="preserve"> Istituto Magistrale, erede dell’ antica R. Scuola Normale Maschile</w:t>
      </w:r>
    </w:p>
    <w:p w14:paraId="07A507B9" w14:textId="77777777" w:rsidR="00B71FA3" w:rsidRDefault="00B71FA3" w:rsidP="001675F8">
      <w:pPr>
        <w:spacing w:after="0" w:line="360" w:lineRule="auto"/>
        <w:ind w:firstLine="708"/>
        <w:jc w:val="center"/>
        <w:rPr>
          <w:b/>
        </w:rPr>
      </w:pPr>
      <w:r>
        <w:rPr>
          <w:b/>
        </w:rPr>
        <w:t xml:space="preserve">L. Settembrini (dicembre 1862) </w:t>
      </w:r>
    </w:p>
    <w:p w14:paraId="6125EB3E" w14:textId="77777777" w:rsidR="00B71FA3" w:rsidRPr="001675F8" w:rsidRDefault="00B71FA3" w:rsidP="001675F8">
      <w:pPr>
        <w:spacing w:after="0" w:line="360" w:lineRule="auto"/>
        <w:ind w:firstLine="708"/>
        <w:jc w:val="center"/>
        <w:rPr>
          <w:b/>
        </w:rPr>
      </w:pPr>
    </w:p>
    <w:p w14:paraId="06BE9BB8" w14:textId="77777777" w:rsidR="001675F8" w:rsidRDefault="001675F8" w:rsidP="001675F8">
      <w:pPr>
        <w:spacing w:after="0" w:line="360" w:lineRule="auto"/>
        <w:ind w:firstLine="708"/>
        <w:jc w:val="right"/>
      </w:pPr>
      <w:r>
        <w:t xml:space="preserve"> Loredana Palma</w:t>
      </w:r>
    </w:p>
    <w:p w14:paraId="59688E6D" w14:textId="77777777" w:rsidR="001675F8" w:rsidRPr="00C633E6" w:rsidRDefault="001675F8" w:rsidP="001675F8">
      <w:pPr>
        <w:spacing w:after="0" w:line="360" w:lineRule="auto"/>
        <w:ind w:firstLine="708"/>
        <w:jc w:val="right"/>
        <w:rPr>
          <w:color w:val="FF0000"/>
        </w:rPr>
      </w:pPr>
    </w:p>
    <w:p w14:paraId="1B2CC85D" w14:textId="77777777" w:rsidR="0036498E" w:rsidRDefault="00D8584B" w:rsidP="00A132B0">
      <w:pPr>
        <w:spacing w:after="0" w:line="360" w:lineRule="auto"/>
        <w:ind w:firstLine="708"/>
        <w:jc w:val="both"/>
        <w:rPr>
          <w:b/>
        </w:rPr>
      </w:pPr>
      <w:r w:rsidRPr="00C633E6">
        <w:rPr>
          <w:b/>
          <w:color w:val="FF0000"/>
          <w:sz w:val="24"/>
        </w:rPr>
        <w:t>L’ORIGINE.</w:t>
      </w:r>
      <w:r>
        <w:rPr>
          <w:b/>
        </w:rPr>
        <w:t xml:space="preserve"> </w:t>
      </w:r>
    </w:p>
    <w:p w14:paraId="200F4651" w14:textId="77777777" w:rsidR="00F42620" w:rsidRDefault="006B7D65" w:rsidP="00A132B0">
      <w:pPr>
        <w:spacing w:after="0" w:line="360" w:lineRule="auto"/>
        <w:ind w:firstLine="708"/>
        <w:jc w:val="both"/>
      </w:pPr>
      <w:bookmarkStart w:id="0" w:name="_GoBack"/>
      <w:bookmarkEnd w:id="0"/>
      <w:r>
        <w:t>La ri</w:t>
      </w:r>
      <w:r w:rsidR="006F34F5">
        <w:t>costruzione della storia delle Scuole N</w:t>
      </w:r>
      <w:r w:rsidR="000B4D4D">
        <w:t>ormali a</w:t>
      </w:r>
      <w:r>
        <w:t xml:space="preserve"> Napoli prende le mosse </w:t>
      </w:r>
      <w:r w:rsidR="00C4142B">
        <w:t>dal processo di unificazione dell’Italia</w:t>
      </w:r>
      <w:r w:rsidR="004A6353">
        <w:t xml:space="preserve"> e precisamente da quel </w:t>
      </w:r>
      <w:r w:rsidR="00BE0879">
        <w:t>d</w:t>
      </w:r>
      <w:r>
        <w:t>ecreto firmato il 31 ottobre 1860</w:t>
      </w:r>
      <w:r w:rsidR="00FC2BC7">
        <w:t>,</w:t>
      </w:r>
      <w:r>
        <w:t xml:space="preserve"> proprio a ridosso dell’annessione plebiscitaria, con </w:t>
      </w:r>
      <w:proofErr w:type="gramStart"/>
      <w:r>
        <w:t>il quale</w:t>
      </w:r>
      <w:proofErr w:type="gramEnd"/>
      <w:r>
        <w:t xml:space="preserve"> si stabiliva che in ognuna delle province meridionali </w:t>
      </w:r>
      <w:r w:rsidR="00E272DC">
        <w:t>venisse</w:t>
      </w:r>
      <w:r w:rsidR="00EF5F0B">
        <w:t>ro istituite</w:t>
      </w:r>
      <w:r w:rsidR="00E272DC">
        <w:t xml:space="preserve"> una S</w:t>
      </w:r>
      <w:r w:rsidR="00FC2BC7">
        <w:t>cuola N</w:t>
      </w:r>
      <w:r w:rsidR="008F70E7">
        <w:t>ormale maschile e una femminile che provvedessero</w:t>
      </w:r>
      <w:r w:rsidR="006F34F5">
        <w:t xml:space="preserve"> alla formazione dei maestri necessari a</w:t>
      </w:r>
      <w:r w:rsidR="0094005C">
        <w:t>l</w:t>
      </w:r>
      <w:r w:rsidR="00FC2BC7">
        <w:t xml:space="preserve">l’assolvimento </w:t>
      </w:r>
      <w:r w:rsidR="0094005C">
        <w:t>dell’obbli</w:t>
      </w:r>
      <w:r w:rsidR="00763CB7">
        <w:t>g</w:t>
      </w:r>
      <w:r w:rsidR="0094005C">
        <w:t xml:space="preserve">o scolastico </w:t>
      </w:r>
      <w:r w:rsidR="00763CB7">
        <w:t xml:space="preserve">introdotto </w:t>
      </w:r>
      <w:r w:rsidR="00FC2BC7">
        <w:t>dalla</w:t>
      </w:r>
      <w:r w:rsidR="00763CB7">
        <w:t xml:space="preserve"> legge Casati</w:t>
      </w:r>
      <w:r w:rsidR="00E71A3C">
        <w:t xml:space="preserve">. La legge, infatti, </w:t>
      </w:r>
      <w:r w:rsidR="00E632C4">
        <w:t>promulgata</w:t>
      </w:r>
      <w:r w:rsidR="00E71A3C">
        <w:t xml:space="preserve"> </w:t>
      </w:r>
      <w:r w:rsidR="00DC600A">
        <w:t>nel Regno di Sardegna</w:t>
      </w:r>
      <w:r w:rsidR="00E71A3C">
        <w:t xml:space="preserve"> nel 1859 ed estesa, dopo l’Unità,</w:t>
      </w:r>
      <w:r w:rsidR="00763CB7">
        <w:t xml:space="preserve"> a tutto il neonato Regno d’Italia</w:t>
      </w:r>
      <w:r w:rsidR="00E71A3C">
        <w:t xml:space="preserve">, </w:t>
      </w:r>
      <w:r w:rsidR="007C31CA">
        <w:t>nel ri</w:t>
      </w:r>
      <w:r w:rsidR="00A33297">
        <w:t>formare</w:t>
      </w:r>
      <w:r w:rsidR="007C31CA">
        <w:t xml:space="preserve"> l’intero ordinamento scolastico </w:t>
      </w:r>
      <w:r w:rsidR="00BE7356">
        <w:t>e nell’avocare</w:t>
      </w:r>
      <w:r w:rsidR="00A33297">
        <w:t xml:space="preserve"> allo Stato il diritto/dovere di provvedere all’istruzione dei propri cittadini,</w:t>
      </w:r>
      <w:r w:rsidR="007C31CA">
        <w:t xml:space="preserve"> </w:t>
      </w:r>
      <w:r w:rsidR="00E71A3C">
        <w:t xml:space="preserve">prevedeva </w:t>
      </w:r>
      <w:r w:rsidR="00DC600A">
        <w:t>la gratuità e l’obbligatorietà dei primi due anni dell’istruzione elementare.</w:t>
      </w:r>
      <w:r w:rsidR="007C31CA">
        <w:t xml:space="preserve"> Bisognava, perciò,</w:t>
      </w:r>
      <w:r w:rsidR="00850BBA">
        <w:t xml:space="preserve"> </w:t>
      </w:r>
      <w:r w:rsidR="00D8584B">
        <w:t>formare</w:t>
      </w:r>
      <w:r w:rsidR="00850BBA">
        <w:t xml:space="preserve"> un numero di </w:t>
      </w:r>
      <w:proofErr w:type="gramStart"/>
      <w:r w:rsidR="00850BBA">
        <w:t>maestri</w:t>
      </w:r>
      <w:r w:rsidR="00327836">
        <w:t xml:space="preserve"> sufficiente</w:t>
      </w:r>
      <w:proofErr w:type="gramEnd"/>
      <w:r w:rsidR="00327836">
        <w:t xml:space="preserve"> </w:t>
      </w:r>
      <w:r w:rsidR="007C31CA">
        <w:t xml:space="preserve">alle esigenze dei singoli comuni, cui veniva ora posto in capo il </w:t>
      </w:r>
      <w:r w:rsidR="00177BDF">
        <w:t>compito</w:t>
      </w:r>
      <w:r w:rsidR="007C31CA">
        <w:t xml:space="preserve"> di </w:t>
      </w:r>
      <w:r w:rsidR="00BE7356">
        <w:t xml:space="preserve">fare fronte al </w:t>
      </w:r>
      <w:r w:rsidR="0000030D">
        <w:t xml:space="preserve">diffuso </w:t>
      </w:r>
      <w:r w:rsidR="00BE7356">
        <w:t xml:space="preserve">analfabetismo </w:t>
      </w:r>
      <w:r w:rsidR="0000030D">
        <w:t xml:space="preserve">della popolazione </w:t>
      </w:r>
      <w:r w:rsidR="00BE7356">
        <w:t xml:space="preserve">e di </w:t>
      </w:r>
      <w:r w:rsidR="007C31CA">
        <w:t xml:space="preserve">provvedere all’istruzione </w:t>
      </w:r>
      <w:r w:rsidR="0000030D">
        <w:t>di base</w:t>
      </w:r>
      <w:r w:rsidR="007C31CA">
        <w:t xml:space="preserve"> dei </w:t>
      </w:r>
      <w:r w:rsidR="00421AF1">
        <w:t>nuovi Italiani</w:t>
      </w:r>
      <w:r w:rsidR="007C31CA">
        <w:t>.</w:t>
      </w:r>
    </w:p>
    <w:p w14:paraId="0509638D" w14:textId="77777777" w:rsidR="00EB0825" w:rsidRDefault="00696B45" w:rsidP="00E70239">
      <w:pPr>
        <w:spacing w:after="0" w:line="360" w:lineRule="auto"/>
        <w:ind w:firstLine="708"/>
        <w:jc w:val="both"/>
      </w:pPr>
      <w:r>
        <w:t>Le prime tappe di questo lungo e faticoso processo furono, però, tortuose</w:t>
      </w:r>
      <w:r w:rsidR="00860FEA">
        <w:t xml:space="preserve"> e non sempre </w:t>
      </w:r>
      <w:proofErr w:type="gramStart"/>
      <w:r w:rsidR="002A58D3">
        <w:t>risultano</w:t>
      </w:r>
      <w:proofErr w:type="gramEnd"/>
      <w:r w:rsidR="002A58D3">
        <w:t xml:space="preserve"> </w:t>
      </w:r>
      <w:r w:rsidR="00850BBA">
        <w:t>adeguatamente</w:t>
      </w:r>
      <w:r w:rsidR="00860FEA">
        <w:t xml:space="preserve"> documenta</w:t>
      </w:r>
      <w:r w:rsidR="00850BBA">
        <w:t>te</w:t>
      </w:r>
      <w:r w:rsidR="00860FEA">
        <w:t xml:space="preserve">. </w:t>
      </w:r>
      <w:r w:rsidR="002E2DF4">
        <w:t>Una fonte preziosa per la ric</w:t>
      </w:r>
      <w:r w:rsidR="003A181A">
        <w:t>ostruzione delle vicende delle Scuole N</w:t>
      </w:r>
      <w:r w:rsidR="002E2DF4">
        <w:t xml:space="preserve">ormali napoletane è costituita dalla </w:t>
      </w:r>
      <w:r w:rsidR="002E2DF4">
        <w:rPr>
          <w:i/>
        </w:rPr>
        <w:t>Relazione</w:t>
      </w:r>
      <w:proofErr w:type="gramStart"/>
      <w:r w:rsidR="00F07D03">
        <w:rPr>
          <w:rStyle w:val="Rimandonotadichiusura"/>
        </w:rPr>
        <w:endnoteReference w:id="1"/>
      </w:r>
      <w:r w:rsidR="00F07D03">
        <w:t xml:space="preserve"> </w:t>
      </w:r>
      <w:proofErr w:type="gramEnd"/>
      <w:r w:rsidR="00D8584B">
        <w:t>stilata nel 1869 dal</w:t>
      </w:r>
      <w:r w:rsidR="002E2DF4">
        <w:t xml:space="preserve"> Direttore di questi istituti, Pietro Rossi, che fornisce informazioni </w:t>
      </w:r>
      <w:r w:rsidR="00860FEA">
        <w:t>tanto più utili nel caso della Scuola N</w:t>
      </w:r>
      <w:r w:rsidR="00850BBA">
        <w:t>ormale M</w:t>
      </w:r>
      <w:r w:rsidR="002E2DF4">
        <w:t>aschile (in seguito intitolata a Luigi Settembrini). A differenza della corri</w:t>
      </w:r>
      <w:r w:rsidR="00850BBA">
        <w:t>spondente Scuola F</w:t>
      </w:r>
      <w:r w:rsidR="002E2DF4">
        <w:t xml:space="preserve">emminile (che avrebbe </w:t>
      </w:r>
      <w:proofErr w:type="gramStart"/>
      <w:r w:rsidR="002E2DF4">
        <w:t>preso</w:t>
      </w:r>
      <w:proofErr w:type="gramEnd"/>
      <w:r w:rsidR="002E2DF4">
        <w:t xml:space="preserve"> </w:t>
      </w:r>
      <w:proofErr w:type="gramStart"/>
      <w:r w:rsidR="002E2DF4">
        <w:t>il</w:t>
      </w:r>
      <w:proofErr w:type="gramEnd"/>
      <w:r w:rsidR="002E2DF4">
        <w:t xml:space="preserve"> nome di </w:t>
      </w:r>
      <w:r w:rsidR="00850BBA">
        <w:t xml:space="preserve">“Eleonora </w:t>
      </w:r>
      <w:r w:rsidR="002E2DF4">
        <w:t>Pimentel Fonseca</w:t>
      </w:r>
      <w:r w:rsidR="00850BBA">
        <w:t>”</w:t>
      </w:r>
      <w:r w:rsidR="002E2DF4">
        <w:t>), infatti, il “Settembrini”, nel corso della sua sto</w:t>
      </w:r>
      <w:r w:rsidR="00EB0825">
        <w:t xml:space="preserve">ria, </w:t>
      </w:r>
      <w:r w:rsidR="00AE76CE">
        <w:t>cambiò</w:t>
      </w:r>
      <w:r w:rsidR="00850BBA">
        <w:t xml:space="preserve"> più volte </w:t>
      </w:r>
      <w:r w:rsidR="00AE76CE">
        <w:t>la propria sede</w:t>
      </w:r>
      <w:r w:rsidR="00850BBA">
        <w:t xml:space="preserve"> per confluire poi</w:t>
      </w:r>
      <w:r w:rsidR="00EB0825">
        <w:t>, nel</w:t>
      </w:r>
      <w:r w:rsidR="00FA1BE2">
        <w:t xml:space="preserve"> 1923, con l’istituzione degli I</w:t>
      </w:r>
      <w:r w:rsidR="00EB0825">
        <w:t>stituti magistrali</w:t>
      </w:r>
      <w:r w:rsidR="00335680">
        <w:t xml:space="preserve"> ad opera della Riforma Gentile</w:t>
      </w:r>
      <w:r w:rsidR="00EB0825">
        <w:t xml:space="preserve">, </w:t>
      </w:r>
      <w:r w:rsidR="00575BF5">
        <w:t>in quello che è l’attuale</w:t>
      </w:r>
      <w:r w:rsidR="008561AC">
        <w:t xml:space="preserve"> </w:t>
      </w:r>
      <w:r w:rsidR="00EB0825">
        <w:t xml:space="preserve">Liceo </w:t>
      </w:r>
      <w:r w:rsidR="00EB0825">
        <w:lastRenderedPageBreak/>
        <w:t>“</w:t>
      </w:r>
      <w:r>
        <w:t xml:space="preserve">Pasquale </w:t>
      </w:r>
      <w:proofErr w:type="spellStart"/>
      <w:r w:rsidR="00335680">
        <w:t>Villari</w:t>
      </w:r>
      <w:proofErr w:type="spellEnd"/>
      <w:r w:rsidR="00335680">
        <w:t xml:space="preserve">”, </w:t>
      </w:r>
      <w:r w:rsidR="00EB0825">
        <w:t>collocato in via Rimini 6, tra piazza Nazionale e il Centro Direzionale.</w:t>
      </w:r>
      <w:r w:rsidR="00E70239">
        <w:t xml:space="preserve"> </w:t>
      </w:r>
      <w:r w:rsidR="00D8584B">
        <w:t>Perciò, mentre</w:t>
      </w:r>
      <w:r w:rsidR="00EB0825">
        <w:t xml:space="preserve"> della </w:t>
      </w:r>
      <w:r w:rsidR="00D8584B">
        <w:t xml:space="preserve">continuità della </w:t>
      </w:r>
      <w:r w:rsidR="00EB0825">
        <w:t xml:space="preserve">vecchia Scuola Normale Femminile si è conservata traccia grazie alla sopravvivenza del nome e </w:t>
      </w:r>
      <w:r w:rsidR="00D05EDD">
        <w:t xml:space="preserve">della </w:t>
      </w:r>
      <w:proofErr w:type="gramStart"/>
      <w:r w:rsidR="00D05EDD">
        <w:t>collocazione</w:t>
      </w:r>
      <w:proofErr w:type="gramEnd"/>
      <w:r w:rsidR="00D05EDD">
        <w:t xml:space="preserve"> originali</w:t>
      </w:r>
      <w:r w:rsidR="00EB0825">
        <w:t xml:space="preserve">, del “Settembrini”, come spesso avviene </w:t>
      </w:r>
      <w:r w:rsidR="003B4B26">
        <w:t xml:space="preserve">quando </w:t>
      </w:r>
      <w:r w:rsidR="006872EB">
        <w:t>gli istituti</w:t>
      </w:r>
      <w:r w:rsidR="003B4B26">
        <w:t xml:space="preserve"> </w:t>
      </w:r>
      <w:r w:rsidR="00E70239">
        <w:t xml:space="preserve">scolastici </w:t>
      </w:r>
      <w:r w:rsidR="00503A61">
        <w:t xml:space="preserve">si fondono o </w:t>
      </w:r>
      <w:r w:rsidR="003B4B26">
        <w:t xml:space="preserve">vengono </w:t>
      </w:r>
      <w:r w:rsidR="00850BBA">
        <w:t>ribattezzati</w:t>
      </w:r>
      <w:r w:rsidR="003B4B26">
        <w:t xml:space="preserve">, si era invece persa memoria finché, </w:t>
      </w:r>
      <w:r w:rsidR="004B7E30">
        <w:t>dal confronto tra</w:t>
      </w:r>
      <w:r w:rsidR="003B4B26">
        <w:t xml:space="preserve"> materiale </w:t>
      </w:r>
      <w:r w:rsidR="00DD6C51">
        <w:t xml:space="preserve">documentario e </w:t>
      </w:r>
      <w:r w:rsidR="004B7E30">
        <w:t>registri d’</w:t>
      </w:r>
      <w:r w:rsidR="003B4B26">
        <w:t xml:space="preserve">archivio, </w:t>
      </w:r>
      <w:r w:rsidR="00FC4F4E">
        <w:t>il “</w:t>
      </w:r>
      <w:proofErr w:type="spellStart"/>
      <w:r w:rsidR="00FC4F4E">
        <w:t>Villari</w:t>
      </w:r>
      <w:proofErr w:type="spellEnd"/>
      <w:r w:rsidR="00FC4F4E">
        <w:t xml:space="preserve">” non ha </w:t>
      </w:r>
      <w:r w:rsidR="00D8584B">
        <w:t xml:space="preserve">in tempi recenti </w:t>
      </w:r>
      <w:r w:rsidR="00FC4F4E">
        <w:t xml:space="preserve">riscoperto </w:t>
      </w:r>
      <w:r w:rsidR="006872EB">
        <w:t xml:space="preserve">le </w:t>
      </w:r>
      <w:r w:rsidR="00D05EDD">
        <w:t>sue</w:t>
      </w:r>
      <w:r w:rsidR="006872EB">
        <w:t xml:space="preserve"> più lontane radici </w:t>
      </w:r>
      <w:r w:rsidR="00D05EDD">
        <w:t xml:space="preserve">proprio </w:t>
      </w:r>
      <w:r w:rsidR="00FC4F4E">
        <w:t xml:space="preserve">nella prima Scuola Normale Maschile del Meridione, avviando, su </w:t>
      </w:r>
      <w:r w:rsidR="00DD6C51">
        <w:t>questa nuova consapevolezza</w:t>
      </w:r>
      <w:r w:rsidR="00503A61">
        <w:t>,</w:t>
      </w:r>
      <w:r w:rsidR="00DD6C51">
        <w:t xml:space="preserve"> un’</w:t>
      </w:r>
      <w:r w:rsidR="00FC4F4E">
        <w:t>azione di recupero della propria identità</w:t>
      </w:r>
      <w:r w:rsidR="004B7E30">
        <w:t xml:space="preserve"> e della propria storia che ha origine </w:t>
      </w:r>
      <w:r w:rsidR="00D8584B">
        <w:t xml:space="preserve">negli anni </w:t>
      </w:r>
      <w:r w:rsidR="004B7E30">
        <w:t>a ridosso della nascita del nuovo stato italiano.</w:t>
      </w:r>
    </w:p>
    <w:p w14:paraId="543CCEB2" w14:textId="77777777" w:rsidR="00905AB2" w:rsidRDefault="00E04FBC" w:rsidP="00000BD2">
      <w:pPr>
        <w:spacing w:after="0" w:line="360" w:lineRule="auto"/>
        <w:ind w:firstLine="708"/>
        <w:jc w:val="both"/>
      </w:pPr>
      <w:r>
        <w:t>Tra</w:t>
      </w:r>
      <w:r w:rsidR="00000BD2">
        <w:t xml:space="preserve"> il decreto istitutivo delle Scuole Normali</w:t>
      </w:r>
      <w:r w:rsidR="00D8584B">
        <w:t xml:space="preserve"> del 1860</w:t>
      </w:r>
      <w:r>
        <w:t xml:space="preserve">, </w:t>
      </w:r>
      <w:r w:rsidR="004B7E30">
        <w:t>però</w:t>
      </w:r>
      <w:r>
        <w:t>,</w:t>
      </w:r>
      <w:r w:rsidR="00000BD2">
        <w:t xml:space="preserve"> e l’effettivo avvio delle</w:t>
      </w:r>
      <w:r w:rsidR="00882BA5">
        <w:t xml:space="preserve"> stesse </w:t>
      </w:r>
      <w:proofErr w:type="gramStart"/>
      <w:r w:rsidR="00882BA5">
        <w:t>trascorsero</w:t>
      </w:r>
      <w:proofErr w:type="gramEnd"/>
      <w:r w:rsidR="00882BA5">
        <w:t xml:space="preserve"> alcuni mesi. B</w:t>
      </w:r>
      <w:r w:rsidR="00000BD2">
        <w:t xml:space="preserve">isognò attendere </w:t>
      </w:r>
      <w:r w:rsidR="00905AB2">
        <w:t xml:space="preserve">il 16 febbraio </w:t>
      </w:r>
      <w:r w:rsidR="00000BD2">
        <w:t>del 1862</w:t>
      </w:r>
      <w:r w:rsidR="00000BD2">
        <w:rPr>
          <w:rStyle w:val="Rimandonotadichiusura"/>
        </w:rPr>
        <w:endnoteReference w:id="2"/>
      </w:r>
      <w:r w:rsidR="00000BD2">
        <w:t xml:space="preserve"> </w:t>
      </w:r>
      <w:proofErr w:type="gramStart"/>
      <w:r w:rsidR="00000BD2">
        <w:t>p</w:t>
      </w:r>
      <w:proofErr w:type="gramEnd"/>
      <w:r w:rsidR="00000BD2">
        <w:t xml:space="preserve">erché </w:t>
      </w:r>
      <w:r>
        <w:t>fo</w:t>
      </w:r>
      <w:r w:rsidR="00000BD2">
        <w:t>sse ordinata l’apertura di una Scuola Normale M</w:t>
      </w:r>
      <w:r w:rsidR="00905AB2">
        <w:t>aschile che prese a funzionare, come i registri consultati confermano</w:t>
      </w:r>
      <w:r w:rsidR="004B68AB">
        <w:t xml:space="preserve"> </w:t>
      </w:r>
      <w:r w:rsidR="004B68AB" w:rsidRPr="00063D25">
        <w:rPr>
          <w:color w:val="0070C0"/>
        </w:rPr>
        <w:t>(foto 1)</w:t>
      </w:r>
      <w:r w:rsidR="00905AB2">
        <w:t>, soltanto</w:t>
      </w:r>
      <w:r w:rsidR="00000BD2">
        <w:t xml:space="preserve"> nel dicembre dello stesso anno, due mesi dopo l’avvio dei corsi della corrispondente Scuola </w:t>
      </w:r>
      <w:r w:rsidR="00890D63">
        <w:t xml:space="preserve">Normale </w:t>
      </w:r>
      <w:r w:rsidR="00000BD2">
        <w:t>Femminile.</w:t>
      </w:r>
      <w:r w:rsidR="00890D63">
        <w:rPr>
          <w:rStyle w:val="Rimandonotadichiusura"/>
        </w:rPr>
        <w:endnoteReference w:id="3"/>
      </w:r>
    </w:p>
    <w:p w14:paraId="3BD25E87" w14:textId="77777777" w:rsidR="00773C6B" w:rsidRDefault="00773C6B" w:rsidP="00811291">
      <w:pPr>
        <w:spacing w:after="0" w:line="360" w:lineRule="auto"/>
        <w:jc w:val="both"/>
      </w:pPr>
      <w:r>
        <w:rPr>
          <w:noProof/>
          <w:lang w:eastAsia="it-IT"/>
        </w:rPr>
        <w:lastRenderedPageBreak/>
        <w:drawing>
          <wp:inline distT="0" distB="0" distL="0" distR="0" wp14:anchorId="48518C08" wp14:editId="7B75E1C6">
            <wp:extent cx="5926524" cy="4392000"/>
            <wp:effectExtent l="19050" t="0" r="0" b="0"/>
            <wp:docPr id="4" name="Immagine 4" descr="C:\Users\loredana\Desktop\Archivio\FOTO\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redana\Desktop\Archivio\FOTO\foto 1.JPG"/>
                    <pic:cNvPicPr>
                      <a:picLocks noChangeAspect="1" noChangeArrowheads="1"/>
                    </pic:cNvPicPr>
                  </pic:nvPicPr>
                  <pic:blipFill>
                    <a:blip r:embed="rId8" cstate="print"/>
                    <a:srcRect/>
                    <a:stretch>
                      <a:fillRect/>
                    </a:stretch>
                  </pic:blipFill>
                  <pic:spPr bwMode="auto">
                    <a:xfrm>
                      <a:off x="0" y="0"/>
                      <a:ext cx="5926524" cy="4392000"/>
                    </a:xfrm>
                    <a:prstGeom prst="rect">
                      <a:avLst/>
                    </a:prstGeom>
                    <a:noFill/>
                    <a:ln w="9525">
                      <a:noFill/>
                      <a:miter lim="800000"/>
                      <a:headEnd/>
                      <a:tailEnd/>
                    </a:ln>
                  </pic:spPr>
                </pic:pic>
              </a:graphicData>
            </a:graphic>
          </wp:inline>
        </w:drawing>
      </w:r>
    </w:p>
    <w:p w14:paraId="10812F0C" w14:textId="77777777" w:rsidR="00794F58" w:rsidRPr="00794F58" w:rsidRDefault="00794F58" w:rsidP="00BF3EDC">
      <w:pPr>
        <w:spacing w:after="0" w:line="240" w:lineRule="auto"/>
        <w:jc w:val="both"/>
        <w:rPr>
          <w:color w:val="0070C0"/>
          <w:sz w:val="16"/>
          <w:szCs w:val="16"/>
        </w:rPr>
      </w:pPr>
      <w:proofErr w:type="gramStart"/>
      <w:r w:rsidRPr="00794F58">
        <w:rPr>
          <w:color w:val="0070C0"/>
          <w:sz w:val="16"/>
          <w:szCs w:val="16"/>
        </w:rPr>
        <w:t>foto</w:t>
      </w:r>
      <w:proofErr w:type="gramEnd"/>
      <w:r w:rsidRPr="00794F58">
        <w:rPr>
          <w:color w:val="0070C0"/>
          <w:sz w:val="16"/>
          <w:szCs w:val="16"/>
        </w:rPr>
        <w:t xml:space="preserve"> 1: la prima pagina del Registro della Scuola Normale Maschile che testimonia l’inizio delle lezioni nel dicembre dell’a</w:t>
      </w:r>
      <w:r>
        <w:rPr>
          <w:color w:val="0070C0"/>
          <w:sz w:val="16"/>
          <w:szCs w:val="16"/>
        </w:rPr>
        <w:t xml:space="preserve">. s. </w:t>
      </w:r>
      <w:r w:rsidRPr="00794F58">
        <w:rPr>
          <w:color w:val="0070C0"/>
          <w:sz w:val="16"/>
          <w:szCs w:val="16"/>
        </w:rPr>
        <w:t xml:space="preserve"> 1862/63.</w:t>
      </w:r>
      <w:r w:rsidR="003A6190">
        <w:rPr>
          <w:color w:val="0070C0"/>
          <w:sz w:val="16"/>
          <w:szCs w:val="16"/>
        </w:rPr>
        <w:t xml:space="preserve"> Sono depennate </w:t>
      </w:r>
      <w:r w:rsidR="00AD1114">
        <w:rPr>
          <w:color w:val="0070C0"/>
          <w:sz w:val="16"/>
          <w:szCs w:val="16"/>
        </w:rPr>
        <w:t xml:space="preserve">dal novero delle materie </w:t>
      </w:r>
      <w:r w:rsidR="00BF3EDC">
        <w:rPr>
          <w:color w:val="0070C0"/>
          <w:sz w:val="16"/>
          <w:szCs w:val="16"/>
        </w:rPr>
        <w:t xml:space="preserve">indicate a stampa Pedagogia e Scienze fisiche, studiate </w:t>
      </w:r>
      <w:proofErr w:type="gramStart"/>
      <w:r w:rsidR="00BF3EDC">
        <w:rPr>
          <w:color w:val="0070C0"/>
          <w:sz w:val="16"/>
          <w:szCs w:val="16"/>
        </w:rPr>
        <w:t>a partire dal</w:t>
      </w:r>
      <w:proofErr w:type="gramEnd"/>
      <w:r w:rsidR="00BF3EDC">
        <w:rPr>
          <w:color w:val="0070C0"/>
          <w:sz w:val="16"/>
          <w:szCs w:val="16"/>
        </w:rPr>
        <w:t xml:space="preserve"> secondo anno, e Lavori femminili, sostituit</w:t>
      </w:r>
      <w:r w:rsidR="00423B94">
        <w:rPr>
          <w:color w:val="0070C0"/>
          <w:sz w:val="16"/>
          <w:szCs w:val="16"/>
        </w:rPr>
        <w:t>i</w:t>
      </w:r>
      <w:r w:rsidR="00BF3EDC">
        <w:rPr>
          <w:color w:val="0070C0"/>
          <w:sz w:val="16"/>
          <w:szCs w:val="16"/>
        </w:rPr>
        <w:t xml:space="preserve"> nella Scuola Normale Maschile </w:t>
      </w:r>
      <w:r w:rsidR="00423B94">
        <w:rPr>
          <w:color w:val="0070C0"/>
          <w:sz w:val="16"/>
          <w:szCs w:val="16"/>
        </w:rPr>
        <w:t>dal</w:t>
      </w:r>
      <w:r w:rsidR="00BF3EDC">
        <w:rPr>
          <w:color w:val="0070C0"/>
          <w:sz w:val="16"/>
          <w:szCs w:val="16"/>
        </w:rPr>
        <w:t>le Esercitazioni militari.</w:t>
      </w:r>
    </w:p>
    <w:p w14:paraId="46F69635" w14:textId="77777777" w:rsidR="000B4D4D" w:rsidRDefault="00F6174C" w:rsidP="00E13FDC">
      <w:pPr>
        <w:spacing w:after="0" w:line="360" w:lineRule="auto"/>
        <w:ind w:firstLine="708"/>
        <w:jc w:val="both"/>
      </w:pPr>
      <w:r>
        <w:t xml:space="preserve">I primi Programmi per </w:t>
      </w:r>
      <w:r w:rsidR="00BE5D5B">
        <w:t>la formazione de</w:t>
      </w:r>
      <w:r>
        <w:t xml:space="preserve">i nuovi maestri e maestre d’Italia, approvati </w:t>
      </w:r>
      <w:r w:rsidR="0052694C">
        <w:t>con decreto del 9 novembre 1861 e</w:t>
      </w:r>
      <w:r>
        <w:t xml:space="preserve"> rimas</w:t>
      </w:r>
      <w:r w:rsidR="0052694C">
        <w:t>ti</w:t>
      </w:r>
      <w:r>
        <w:t xml:space="preserve"> in vigore fino all’agosto del 1867</w:t>
      </w:r>
      <w:r w:rsidR="0052694C">
        <w:t>,</w:t>
      </w:r>
      <w:proofErr w:type="gramStart"/>
      <w:r w:rsidR="005B6AFA">
        <w:rPr>
          <w:rStyle w:val="Rimandonotadichiusura"/>
        </w:rPr>
        <w:endnoteReference w:id="4"/>
      </w:r>
      <w:r>
        <w:t xml:space="preserve"> </w:t>
      </w:r>
      <w:proofErr w:type="gramEnd"/>
      <w:r>
        <w:t xml:space="preserve">erano gli stessi </w:t>
      </w:r>
      <w:r w:rsidR="00D8584B">
        <w:t>sia</w:t>
      </w:r>
      <w:r>
        <w:t xml:space="preserve"> per </w:t>
      </w:r>
      <w:r w:rsidR="00BE5D5B">
        <w:t>gli uni che per le altre</w:t>
      </w:r>
      <w:r w:rsidR="007B6088">
        <w:t>. Ne è prova</w:t>
      </w:r>
      <w:r w:rsidR="00961E44">
        <w:t xml:space="preserve"> </w:t>
      </w:r>
      <w:r w:rsidR="0052694C">
        <w:t xml:space="preserve">il </w:t>
      </w:r>
      <w:r w:rsidR="00B32D52">
        <w:t xml:space="preserve">primo registro </w:t>
      </w:r>
      <w:r w:rsidR="007B6088">
        <w:t xml:space="preserve">in cui </w:t>
      </w:r>
      <w:r w:rsidR="00B32D52">
        <w:t>le discipline di studio</w:t>
      </w:r>
      <w:r w:rsidR="00D8584B">
        <w:t xml:space="preserve"> erano</w:t>
      </w:r>
      <w:r w:rsidR="00961E44">
        <w:t xml:space="preserve"> </w:t>
      </w:r>
      <w:r w:rsidR="00CA5F57">
        <w:t>riportate a stampa</w:t>
      </w:r>
      <w:r w:rsidR="00B32D52">
        <w:t xml:space="preserve"> (</w:t>
      </w:r>
      <w:r w:rsidR="00B32D52" w:rsidRPr="007B6088">
        <w:rPr>
          <w:color w:val="0070C0"/>
        </w:rPr>
        <w:t>foto 1</w:t>
      </w:r>
      <w:r w:rsidR="00B32D52">
        <w:t xml:space="preserve">) mentre il </w:t>
      </w:r>
      <w:r w:rsidR="00BE5D5B">
        <w:t xml:space="preserve">frontespizio </w:t>
      </w:r>
      <w:r w:rsidR="00CA5F57">
        <w:t>prevedeva la compilazione a mano</w:t>
      </w:r>
      <w:r w:rsidR="00853A8D">
        <w:t xml:space="preserve"> </w:t>
      </w:r>
      <w:r w:rsidR="00CA5F57">
        <w:t>del</w:t>
      </w:r>
      <w:r w:rsidR="00853A8D">
        <w:t xml:space="preserve">l’intestazione </w:t>
      </w:r>
      <w:r w:rsidR="00D8584B" w:rsidRPr="00D8584B">
        <w:rPr>
          <w:i/>
        </w:rPr>
        <w:t>Maschile</w:t>
      </w:r>
      <w:r w:rsidR="00D8584B">
        <w:t xml:space="preserve"> o </w:t>
      </w:r>
      <w:r w:rsidR="00B32D52" w:rsidRPr="00D8584B">
        <w:rPr>
          <w:i/>
        </w:rPr>
        <w:t>F</w:t>
      </w:r>
      <w:r w:rsidR="00853A8D" w:rsidRPr="00D8584B">
        <w:rPr>
          <w:i/>
        </w:rPr>
        <w:t>emminile</w:t>
      </w:r>
      <w:r w:rsidR="00853A8D">
        <w:t xml:space="preserve"> </w:t>
      </w:r>
      <w:r w:rsidR="006A005C" w:rsidRPr="00063D25">
        <w:rPr>
          <w:color w:val="0070C0"/>
        </w:rPr>
        <w:t xml:space="preserve">(foto </w:t>
      </w:r>
      <w:proofErr w:type="gramStart"/>
      <w:r w:rsidR="006A005C" w:rsidRPr="00063D25">
        <w:rPr>
          <w:color w:val="0070C0"/>
        </w:rPr>
        <w:t>2</w:t>
      </w:r>
      <w:proofErr w:type="gramEnd"/>
      <w:r w:rsidR="006A005C" w:rsidRPr="00063D25">
        <w:rPr>
          <w:color w:val="0070C0"/>
        </w:rPr>
        <w:t>)</w:t>
      </w:r>
      <w:r w:rsidR="00E13FDC">
        <w:t>.</w:t>
      </w:r>
    </w:p>
    <w:p w14:paraId="7CED4797" w14:textId="77777777" w:rsidR="00E13FDC" w:rsidRDefault="00E13FDC" w:rsidP="00E13FDC">
      <w:pPr>
        <w:spacing w:after="0" w:line="360" w:lineRule="auto"/>
        <w:ind w:firstLine="708"/>
        <w:jc w:val="both"/>
      </w:pPr>
    </w:p>
    <w:p w14:paraId="35E071FA" w14:textId="77777777" w:rsidR="003E52DF" w:rsidRDefault="003E52DF" w:rsidP="00E13FDC">
      <w:pPr>
        <w:spacing w:after="0" w:line="360" w:lineRule="auto"/>
        <w:ind w:firstLine="708"/>
        <w:jc w:val="both"/>
        <w:sectPr w:rsidR="003E52DF" w:rsidSect="00F42620">
          <w:headerReference w:type="even" r:id="rId9"/>
          <w:headerReference w:type="default" r:id="rId10"/>
          <w:footerReference w:type="even" r:id="rId11"/>
          <w:footerReference w:type="default" r:id="rId12"/>
          <w:headerReference w:type="first" r:id="rId13"/>
          <w:footerReference w:type="first" r:id="rId14"/>
          <w:endnotePr>
            <w:numFmt w:val="decimal"/>
          </w:endnotePr>
          <w:pgSz w:w="11906" w:h="16838"/>
          <w:pgMar w:top="1417" w:right="1134" w:bottom="1134" w:left="1134" w:header="708" w:footer="708" w:gutter="0"/>
          <w:cols w:space="708"/>
          <w:docGrid w:linePitch="360"/>
        </w:sectPr>
      </w:pPr>
    </w:p>
    <w:p w14:paraId="7E81630D" w14:textId="77777777" w:rsidR="000B4D4D" w:rsidRDefault="00F32FB8" w:rsidP="000B4D4D">
      <w:pPr>
        <w:spacing w:after="0" w:line="240" w:lineRule="auto"/>
        <w:jc w:val="both"/>
        <w:rPr>
          <w:color w:val="0070C0"/>
          <w:sz w:val="16"/>
          <w:szCs w:val="16"/>
        </w:rPr>
      </w:pPr>
      <w:r w:rsidRPr="00F32FB8">
        <w:rPr>
          <w:noProof/>
          <w:lang w:eastAsia="it-IT"/>
        </w:rPr>
        <w:lastRenderedPageBreak/>
        <w:drawing>
          <wp:inline distT="0" distB="0" distL="0" distR="0" wp14:anchorId="74636515" wp14:editId="2429D615">
            <wp:extent cx="2297413" cy="3060000"/>
            <wp:effectExtent l="19050" t="0" r="7637" b="0"/>
            <wp:docPr id="6" name="Immagine 1" descr="C:\Users\loredana\Desktop\Archivio\Settembrini 1862\IMG_8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dana\Desktop\Archivio\Settembrini 1862\IMG_8273.JPG"/>
                    <pic:cNvPicPr>
                      <a:picLocks noChangeAspect="1" noChangeArrowheads="1"/>
                    </pic:cNvPicPr>
                  </pic:nvPicPr>
                  <pic:blipFill>
                    <a:blip r:embed="rId15" cstate="print"/>
                    <a:srcRect/>
                    <a:stretch>
                      <a:fillRect/>
                    </a:stretch>
                  </pic:blipFill>
                  <pic:spPr bwMode="auto">
                    <a:xfrm>
                      <a:off x="0" y="0"/>
                      <a:ext cx="2297413" cy="3060000"/>
                    </a:xfrm>
                    <a:prstGeom prst="rect">
                      <a:avLst/>
                    </a:prstGeom>
                    <a:noFill/>
                    <a:ln w="9525">
                      <a:noFill/>
                      <a:miter lim="800000"/>
                      <a:headEnd/>
                      <a:tailEnd/>
                    </a:ln>
                  </pic:spPr>
                </pic:pic>
              </a:graphicData>
            </a:graphic>
          </wp:inline>
        </w:drawing>
      </w:r>
      <w:r w:rsidR="000B4D4D" w:rsidRPr="000B4D4D">
        <w:rPr>
          <w:color w:val="0070C0"/>
          <w:sz w:val="16"/>
          <w:szCs w:val="16"/>
        </w:rPr>
        <w:t xml:space="preserve"> </w:t>
      </w:r>
      <w:r w:rsidR="000B4D4D">
        <w:rPr>
          <w:color w:val="0070C0"/>
          <w:sz w:val="16"/>
          <w:szCs w:val="16"/>
        </w:rPr>
        <w:t xml:space="preserve">    </w:t>
      </w:r>
    </w:p>
    <w:p w14:paraId="44C1E4C1" w14:textId="77777777" w:rsidR="000B4D4D" w:rsidRDefault="000B4D4D" w:rsidP="000B4D4D">
      <w:pPr>
        <w:spacing w:after="0" w:line="240" w:lineRule="auto"/>
        <w:jc w:val="both"/>
        <w:rPr>
          <w:color w:val="0070C0"/>
          <w:sz w:val="16"/>
          <w:szCs w:val="16"/>
        </w:rPr>
      </w:pPr>
    </w:p>
    <w:p w14:paraId="5D71A3D7" w14:textId="77777777" w:rsidR="000B4D4D" w:rsidRDefault="000B4D4D" w:rsidP="000B4D4D">
      <w:pPr>
        <w:spacing w:after="0" w:line="240" w:lineRule="auto"/>
        <w:jc w:val="both"/>
        <w:rPr>
          <w:color w:val="0070C0"/>
          <w:sz w:val="16"/>
          <w:szCs w:val="16"/>
        </w:rPr>
      </w:pPr>
    </w:p>
    <w:p w14:paraId="6BA7663D" w14:textId="77777777" w:rsidR="00CF19DC" w:rsidRPr="00ED55AF" w:rsidRDefault="006E7A26" w:rsidP="006E7A26">
      <w:pPr>
        <w:spacing w:after="0" w:line="240" w:lineRule="auto"/>
        <w:ind w:right="779"/>
        <w:jc w:val="both"/>
        <w:rPr>
          <w:sz w:val="20"/>
          <w:szCs w:val="20"/>
        </w:rPr>
      </w:pPr>
      <w:proofErr w:type="gramStart"/>
      <w:r>
        <w:rPr>
          <w:color w:val="0070C0"/>
          <w:sz w:val="20"/>
          <w:szCs w:val="20"/>
        </w:rPr>
        <w:t>foto</w:t>
      </w:r>
      <w:proofErr w:type="gramEnd"/>
      <w:r>
        <w:rPr>
          <w:color w:val="0070C0"/>
          <w:sz w:val="20"/>
          <w:szCs w:val="20"/>
        </w:rPr>
        <w:t xml:space="preserve"> 2: frontespizio del primo r</w:t>
      </w:r>
      <w:r w:rsidR="00CF19DC" w:rsidRPr="00ED55AF">
        <w:rPr>
          <w:color w:val="0070C0"/>
          <w:sz w:val="20"/>
          <w:szCs w:val="20"/>
        </w:rPr>
        <w:t>egistro della Scuola Normale Maschile. Si not</w:t>
      </w:r>
      <w:r>
        <w:rPr>
          <w:color w:val="0070C0"/>
          <w:sz w:val="20"/>
          <w:szCs w:val="20"/>
        </w:rPr>
        <w:t>i</w:t>
      </w:r>
      <w:r w:rsidR="00CF19DC" w:rsidRPr="00ED55AF">
        <w:rPr>
          <w:color w:val="0070C0"/>
          <w:sz w:val="20"/>
          <w:szCs w:val="20"/>
        </w:rPr>
        <w:t xml:space="preserve"> l’aggiunta a penna dell’indicazione </w:t>
      </w:r>
      <w:r w:rsidR="00CF19DC" w:rsidRPr="006E7A26">
        <w:rPr>
          <w:i/>
          <w:color w:val="0070C0"/>
          <w:sz w:val="20"/>
          <w:szCs w:val="20"/>
        </w:rPr>
        <w:t>Maschile</w:t>
      </w:r>
      <w:r w:rsidR="00CF19DC" w:rsidRPr="00ED55AF">
        <w:rPr>
          <w:color w:val="0070C0"/>
          <w:sz w:val="20"/>
          <w:szCs w:val="20"/>
        </w:rPr>
        <w:t xml:space="preserve"> e delle r</w:t>
      </w:r>
      <w:r>
        <w:rPr>
          <w:color w:val="0070C0"/>
          <w:sz w:val="20"/>
          <w:szCs w:val="20"/>
        </w:rPr>
        <w:t>elative concordanze grammaticali</w:t>
      </w:r>
      <w:r w:rsidR="00CF19DC" w:rsidRPr="00ED55AF">
        <w:rPr>
          <w:color w:val="0070C0"/>
          <w:sz w:val="20"/>
          <w:szCs w:val="20"/>
        </w:rPr>
        <w:t xml:space="preserve"> riferite agli allievi maestri.</w:t>
      </w:r>
    </w:p>
    <w:p w14:paraId="100A2B06" w14:textId="77777777" w:rsidR="000B4D4D" w:rsidRDefault="000B4D4D" w:rsidP="000B4D4D">
      <w:pPr>
        <w:spacing w:after="0" w:line="240" w:lineRule="auto"/>
        <w:jc w:val="both"/>
        <w:rPr>
          <w:color w:val="0070C0"/>
          <w:sz w:val="16"/>
          <w:szCs w:val="16"/>
        </w:rPr>
      </w:pPr>
    </w:p>
    <w:p w14:paraId="71213834" w14:textId="77777777" w:rsidR="000B4D4D" w:rsidRDefault="000B4D4D" w:rsidP="000B4D4D">
      <w:pPr>
        <w:spacing w:after="0" w:line="240" w:lineRule="auto"/>
        <w:jc w:val="both"/>
        <w:rPr>
          <w:color w:val="0070C0"/>
          <w:sz w:val="16"/>
          <w:szCs w:val="16"/>
        </w:rPr>
      </w:pPr>
    </w:p>
    <w:p w14:paraId="2276177B" w14:textId="77777777" w:rsidR="000B4D4D" w:rsidRDefault="00CF19DC" w:rsidP="000B4D4D">
      <w:pPr>
        <w:spacing w:after="0" w:line="240" w:lineRule="auto"/>
        <w:jc w:val="both"/>
        <w:rPr>
          <w:color w:val="0070C0"/>
          <w:sz w:val="16"/>
          <w:szCs w:val="16"/>
        </w:rPr>
      </w:pPr>
      <w:r w:rsidRPr="00CF19DC">
        <w:rPr>
          <w:noProof/>
          <w:color w:val="0070C0"/>
          <w:sz w:val="16"/>
          <w:szCs w:val="16"/>
          <w:lang w:eastAsia="it-IT"/>
        </w:rPr>
        <w:lastRenderedPageBreak/>
        <w:drawing>
          <wp:inline distT="0" distB="0" distL="0" distR="0" wp14:anchorId="7406BC6B" wp14:editId="41773814">
            <wp:extent cx="2297354" cy="3060000"/>
            <wp:effectExtent l="19050" t="0" r="7696" b="0"/>
            <wp:docPr id="1" name="Immagine 2" descr="C:\Users\loredana\Desktop\Archivio\Settembrini 1862\IMG_8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dana\Desktop\Archivio\Settembrini 1862\IMG_8380.JPG"/>
                    <pic:cNvPicPr>
                      <a:picLocks noChangeAspect="1" noChangeArrowheads="1"/>
                    </pic:cNvPicPr>
                  </pic:nvPicPr>
                  <pic:blipFill>
                    <a:blip r:embed="rId16" cstate="print"/>
                    <a:srcRect/>
                    <a:stretch>
                      <a:fillRect/>
                    </a:stretch>
                  </pic:blipFill>
                  <pic:spPr bwMode="auto">
                    <a:xfrm>
                      <a:off x="0" y="0"/>
                      <a:ext cx="2297354" cy="3060000"/>
                    </a:xfrm>
                    <a:prstGeom prst="rect">
                      <a:avLst/>
                    </a:prstGeom>
                    <a:noFill/>
                    <a:ln w="9525">
                      <a:noFill/>
                      <a:miter lim="800000"/>
                      <a:headEnd/>
                      <a:tailEnd/>
                    </a:ln>
                  </pic:spPr>
                </pic:pic>
              </a:graphicData>
            </a:graphic>
          </wp:inline>
        </w:drawing>
      </w:r>
    </w:p>
    <w:p w14:paraId="276F9570" w14:textId="77777777" w:rsidR="000B4D4D" w:rsidRDefault="000B4D4D" w:rsidP="000B4D4D">
      <w:pPr>
        <w:spacing w:after="0" w:line="240" w:lineRule="auto"/>
        <w:jc w:val="both"/>
        <w:rPr>
          <w:color w:val="0070C0"/>
          <w:sz w:val="16"/>
          <w:szCs w:val="16"/>
        </w:rPr>
      </w:pPr>
    </w:p>
    <w:p w14:paraId="7EC4B5A9" w14:textId="77777777" w:rsidR="000B4D4D" w:rsidRDefault="000B4D4D" w:rsidP="000B4D4D">
      <w:pPr>
        <w:spacing w:after="0" w:line="240" w:lineRule="auto"/>
        <w:jc w:val="both"/>
        <w:rPr>
          <w:color w:val="0070C0"/>
          <w:sz w:val="16"/>
          <w:szCs w:val="16"/>
        </w:rPr>
      </w:pPr>
    </w:p>
    <w:p w14:paraId="5B7A1BA4" w14:textId="77777777" w:rsidR="000B4D4D" w:rsidRPr="00CF19DC" w:rsidRDefault="00CF19DC" w:rsidP="000B4D4D">
      <w:pPr>
        <w:spacing w:after="0" w:line="240" w:lineRule="auto"/>
        <w:jc w:val="both"/>
        <w:rPr>
          <w:color w:val="0070C0"/>
          <w:sz w:val="20"/>
          <w:szCs w:val="20"/>
        </w:rPr>
      </w:pPr>
      <w:proofErr w:type="gramStart"/>
      <w:r w:rsidRPr="00CF19DC">
        <w:rPr>
          <w:color w:val="0070C0"/>
          <w:sz w:val="20"/>
          <w:szCs w:val="20"/>
        </w:rPr>
        <w:t>foto</w:t>
      </w:r>
      <w:proofErr w:type="gramEnd"/>
      <w:r w:rsidRPr="00CF19DC">
        <w:rPr>
          <w:color w:val="0070C0"/>
          <w:sz w:val="20"/>
          <w:szCs w:val="20"/>
        </w:rPr>
        <w:t xml:space="preserve"> 3</w:t>
      </w:r>
    </w:p>
    <w:p w14:paraId="7683372B" w14:textId="77777777" w:rsidR="000B4D4D" w:rsidRDefault="000B4D4D" w:rsidP="000B4D4D">
      <w:pPr>
        <w:spacing w:after="0" w:line="240" w:lineRule="auto"/>
        <w:jc w:val="both"/>
        <w:rPr>
          <w:color w:val="0070C0"/>
          <w:sz w:val="16"/>
          <w:szCs w:val="16"/>
        </w:rPr>
      </w:pPr>
    </w:p>
    <w:p w14:paraId="22E86F99" w14:textId="77777777" w:rsidR="000B4D4D" w:rsidRDefault="000B4D4D" w:rsidP="000B4D4D">
      <w:pPr>
        <w:spacing w:after="0" w:line="240" w:lineRule="auto"/>
        <w:jc w:val="both"/>
        <w:rPr>
          <w:color w:val="0070C0"/>
          <w:sz w:val="16"/>
          <w:szCs w:val="16"/>
        </w:rPr>
      </w:pPr>
    </w:p>
    <w:p w14:paraId="4A0E078A" w14:textId="77777777" w:rsidR="000B4D4D" w:rsidRDefault="000B4D4D" w:rsidP="000B4D4D">
      <w:pPr>
        <w:spacing w:after="0" w:line="240" w:lineRule="auto"/>
        <w:jc w:val="both"/>
        <w:rPr>
          <w:color w:val="0070C0"/>
          <w:sz w:val="16"/>
          <w:szCs w:val="16"/>
        </w:rPr>
      </w:pPr>
    </w:p>
    <w:p w14:paraId="17441380" w14:textId="77777777" w:rsidR="000B4D4D" w:rsidRDefault="000B4D4D" w:rsidP="000B4D4D">
      <w:pPr>
        <w:spacing w:after="0" w:line="240" w:lineRule="auto"/>
        <w:jc w:val="both"/>
        <w:rPr>
          <w:color w:val="0070C0"/>
          <w:sz w:val="16"/>
          <w:szCs w:val="16"/>
        </w:rPr>
      </w:pPr>
    </w:p>
    <w:p w14:paraId="29ACCB3A" w14:textId="77777777" w:rsidR="000B4D4D" w:rsidRDefault="000B4D4D" w:rsidP="00CF19DC">
      <w:pPr>
        <w:spacing w:after="0" w:line="360" w:lineRule="auto"/>
        <w:sectPr w:rsidR="000B4D4D" w:rsidSect="000B4D4D">
          <w:endnotePr>
            <w:numFmt w:val="decimal"/>
          </w:endnotePr>
          <w:type w:val="continuous"/>
          <w:pgSz w:w="11906" w:h="16838"/>
          <w:pgMar w:top="1417" w:right="1134" w:bottom="1134" w:left="1134" w:header="708" w:footer="708" w:gutter="0"/>
          <w:cols w:num="2" w:space="708"/>
          <w:docGrid w:linePitch="360"/>
        </w:sectPr>
      </w:pPr>
    </w:p>
    <w:p w14:paraId="64FD2C9C" w14:textId="77777777" w:rsidR="003C3467" w:rsidRDefault="00016899" w:rsidP="00CF19DC">
      <w:pPr>
        <w:spacing w:after="0" w:line="360" w:lineRule="auto"/>
        <w:ind w:firstLine="708"/>
        <w:jc w:val="both"/>
      </w:pPr>
      <w:r>
        <w:lastRenderedPageBreak/>
        <w:t>Le materie su cui si formavano i futuri maestri erano: Religione, Morale, Lettere, Storia e Geografia, Aritmetica e Geometria, Disegno</w:t>
      </w:r>
      <w:r w:rsidR="00C633E6">
        <w:t>,</w:t>
      </w:r>
      <w:r>
        <w:t xml:space="preserve"> Calligra</w:t>
      </w:r>
      <w:r w:rsidR="005C20F9">
        <w:t>fia, Canto</w:t>
      </w:r>
      <w:r w:rsidR="00C633E6">
        <w:t xml:space="preserve">. A queste </w:t>
      </w:r>
      <w:r w:rsidR="005C20F9">
        <w:t>si aggiungevano</w:t>
      </w:r>
      <w:r w:rsidR="00C633E6">
        <w:t>,</w:t>
      </w:r>
      <w:r w:rsidR="005C20F9">
        <w:t xml:space="preserve"> </w:t>
      </w:r>
      <w:r>
        <w:t xml:space="preserve">nel secondo anno di corso, come </w:t>
      </w:r>
      <w:r w:rsidR="0076276F">
        <w:t>si rileva</w:t>
      </w:r>
      <w:r>
        <w:t xml:space="preserve"> </w:t>
      </w:r>
      <w:r w:rsidR="005C20F9">
        <w:t xml:space="preserve">sempre dal </w:t>
      </w:r>
      <w:r w:rsidR="009F7CBE">
        <w:t>registro</w:t>
      </w:r>
      <w:r w:rsidR="00427185">
        <w:t xml:space="preserve"> </w:t>
      </w:r>
      <w:r w:rsidRPr="00063D25">
        <w:rPr>
          <w:color w:val="0070C0"/>
        </w:rPr>
        <w:t>(</w:t>
      </w:r>
      <w:r w:rsidR="00427185" w:rsidRPr="00063D25">
        <w:rPr>
          <w:color w:val="0070C0"/>
        </w:rPr>
        <w:t>foto</w:t>
      </w:r>
      <w:r w:rsidRPr="00063D25">
        <w:rPr>
          <w:color w:val="0070C0"/>
        </w:rPr>
        <w:t xml:space="preserve"> 3)</w:t>
      </w:r>
      <w:r>
        <w:t xml:space="preserve">, la Pedagogia e le Scienze fisiche. L’unica </w:t>
      </w:r>
      <w:r w:rsidR="009C7FD9">
        <w:t>differenza</w:t>
      </w:r>
      <w:r>
        <w:t xml:space="preserve"> tra le due Scuole era</w:t>
      </w:r>
      <w:r w:rsidR="009C7FD9">
        <w:t xml:space="preserve"> costituita da</w:t>
      </w:r>
      <w:r>
        <w:t xml:space="preserve">i Lavori femminili </w:t>
      </w:r>
      <w:r w:rsidR="00B002DB">
        <w:t xml:space="preserve">previsti </w:t>
      </w:r>
      <w:r>
        <w:t>per le allieve maestre,</w:t>
      </w:r>
      <w:r w:rsidR="009C7FD9">
        <w:t xml:space="preserve"> sostituti</w:t>
      </w:r>
      <w:r w:rsidR="0076276F">
        <w:t>, nella Scuola M</w:t>
      </w:r>
      <w:r>
        <w:t>aschile, da</w:t>
      </w:r>
      <w:r w:rsidR="009C7FD9">
        <w:t>gli</w:t>
      </w:r>
      <w:r>
        <w:t xml:space="preserve"> E</w:t>
      </w:r>
      <w:r w:rsidR="009C7FD9">
        <w:t>serci</w:t>
      </w:r>
      <w:r>
        <w:t>zi militari, da cui venivano</w:t>
      </w:r>
      <w:r w:rsidR="00301EA6">
        <w:t>, però,</w:t>
      </w:r>
      <w:r>
        <w:t xml:space="preserve"> esonerati gli allievi sacerdoti.</w:t>
      </w:r>
    </w:p>
    <w:p w14:paraId="5FA553E2" w14:textId="77777777" w:rsidR="00616EAF" w:rsidRDefault="00C633E6" w:rsidP="00C633E6">
      <w:pPr>
        <w:spacing w:after="0" w:line="360" w:lineRule="auto"/>
        <w:ind w:firstLine="708"/>
        <w:jc w:val="both"/>
      </w:pPr>
      <w:r w:rsidRPr="00C633E6">
        <w:rPr>
          <w:b/>
          <w:color w:val="FF0000"/>
          <w:sz w:val="24"/>
          <w:szCs w:val="24"/>
        </w:rPr>
        <w:t>LA SEDE.</w:t>
      </w:r>
      <w:r>
        <w:t xml:space="preserve"> </w:t>
      </w:r>
      <w:r w:rsidR="00A37878">
        <w:t xml:space="preserve">Entrambe le Scuole Normali </w:t>
      </w:r>
      <w:proofErr w:type="gramStart"/>
      <w:r w:rsidR="00A37878">
        <w:t>vennero</w:t>
      </w:r>
      <w:proofErr w:type="gramEnd"/>
      <w:r w:rsidR="00A37878">
        <w:t xml:space="preserve"> originariamente collocate </w:t>
      </w:r>
      <w:r w:rsidR="00FF441B">
        <w:t xml:space="preserve">nei locali </w:t>
      </w:r>
      <w:r w:rsidR="00B002DB">
        <w:t>della Casa Professa dei Gesuiti (</w:t>
      </w:r>
      <w:r w:rsidR="00FF441B">
        <w:t xml:space="preserve">dove </w:t>
      </w:r>
      <w:r w:rsidR="0073349B">
        <w:t xml:space="preserve">oggi </w:t>
      </w:r>
      <w:r w:rsidR="00B002DB">
        <w:t>rimane</w:t>
      </w:r>
      <w:r w:rsidR="00096E03">
        <w:t xml:space="preserve"> la sola “erede” femminile</w:t>
      </w:r>
      <w:r w:rsidR="007478EE">
        <w:t>)</w:t>
      </w:r>
      <w:r w:rsidR="00935661">
        <w:t>.</w:t>
      </w:r>
      <w:r w:rsidR="00935661">
        <w:rPr>
          <w:rStyle w:val="Rimandonotadichiusura"/>
        </w:rPr>
        <w:endnoteReference w:id="5"/>
      </w:r>
      <w:r w:rsidR="00935661">
        <w:t xml:space="preserve"> Nel 1869, anno della </w:t>
      </w:r>
      <w:r w:rsidR="00935661">
        <w:rPr>
          <w:i/>
        </w:rPr>
        <w:t>Relazione</w:t>
      </w:r>
      <w:r w:rsidR="00935661">
        <w:t xml:space="preserve"> di Rossi, l</w:t>
      </w:r>
      <w:r w:rsidR="00A47C86">
        <w:t xml:space="preserve">a Scuola Normale Maschile </w:t>
      </w:r>
      <w:proofErr w:type="gramStart"/>
      <w:r w:rsidR="0068672D">
        <w:t>risulta</w:t>
      </w:r>
      <w:r w:rsidR="00935661">
        <w:t>va</w:t>
      </w:r>
      <w:proofErr w:type="gramEnd"/>
      <w:r w:rsidR="00A47C86">
        <w:t xml:space="preserve"> ancora </w:t>
      </w:r>
      <w:r w:rsidR="0068672D">
        <w:t xml:space="preserve">alloggiata </w:t>
      </w:r>
      <w:r w:rsidR="00A47C86">
        <w:t xml:space="preserve">presso </w:t>
      </w:r>
      <w:r w:rsidR="0068672D">
        <w:t>la sede</w:t>
      </w:r>
      <w:r w:rsidR="00A47C86">
        <w:t xml:space="preserve"> di via S. Sebastiano. </w:t>
      </w:r>
      <w:r w:rsidR="00864D7C">
        <w:t xml:space="preserve">Anche in questo caso il Direttore si batté </w:t>
      </w:r>
      <w:r w:rsidR="006C5A82">
        <w:t xml:space="preserve">per </w:t>
      </w:r>
      <w:r w:rsidR="00864D7C">
        <w:t xml:space="preserve">annettere </w:t>
      </w:r>
      <w:r w:rsidR="006C5A82">
        <w:t>una scuo</w:t>
      </w:r>
      <w:r w:rsidR="00D36750">
        <w:t xml:space="preserve">la elementare per il tirocinio </w:t>
      </w:r>
      <w:r w:rsidR="00864D7C">
        <w:t xml:space="preserve">dei maestri </w:t>
      </w:r>
      <w:r w:rsidR="00D36750">
        <w:t>ma, d</w:t>
      </w:r>
      <w:r w:rsidR="006C5A82">
        <w:t>ato l’esiguo numero di locali a</w:t>
      </w:r>
      <w:r w:rsidR="00304E79">
        <w:t xml:space="preserve"> disposizione (soltanto tre, uno</w:t>
      </w:r>
      <w:r w:rsidR="006C5A82">
        <w:t xml:space="preserve"> per ognuna delle classi di corso)</w:t>
      </w:r>
      <w:r w:rsidR="00D36750">
        <w:t>,</w:t>
      </w:r>
      <w:r w:rsidR="006C5A82">
        <w:t xml:space="preserve"> l’unica soluzione</w:t>
      </w:r>
      <w:r w:rsidR="001E78FB">
        <w:t xml:space="preserve"> </w:t>
      </w:r>
      <w:r w:rsidR="006A324C">
        <w:t>risultò essere</w:t>
      </w:r>
      <w:r w:rsidR="006C5A82">
        <w:t xml:space="preserve"> </w:t>
      </w:r>
      <w:proofErr w:type="gramStart"/>
      <w:r w:rsidR="006C5A82">
        <w:t>l’</w:t>
      </w:r>
      <w:r w:rsidR="00D36750">
        <w:t xml:space="preserve"> </w:t>
      </w:r>
      <w:proofErr w:type="gramEnd"/>
      <w:r w:rsidR="00D36750">
        <w:t>“</w:t>
      </w:r>
      <w:r w:rsidR="006C5A82">
        <w:t>adozione” della scuola elementare di via Monte Oliveto</w:t>
      </w:r>
      <w:r w:rsidR="00616EAF">
        <w:t xml:space="preserve"> </w:t>
      </w:r>
      <w:r w:rsidR="007E30DD">
        <w:t>(attualmente</w:t>
      </w:r>
      <w:r w:rsidR="0043199A">
        <w:t xml:space="preserve"> divenut</w:t>
      </w:r>
      <w:r w:rsidR="007736B4">
        <w:t>a il</w:t>
      </w:r>
      <w:r w:rsidR="007E30DD">
        <w:t xml:space="preserve"> 12° Circolo</w:t>
      </w:r>
      <w:r w:rsidR="007736B4">
        <w:t xml:space="preserve"> Didattico</w:t>
      </w:r>
      <w:r w:rsidR="007E30DD">
        <w:t xml:space="preserve"> “Guglielmo Oberdan”)</w:t>
      </w:r>
      <w:r w:rsidR="006C5A82">
        <w:t xml:space="preserve">. </w:t>
      </w:r>
    </w:p>
    <w:p w14:paraId="648FDE90" w14:textId="77777777" w:rsidR="00CF19DC" w:rsidRDefault="00CF19DC" w:rsidP="00616EAF">
      <w:pPr>
        <w:spacing w:after="0" w:line="360" w:lineRule="auto"/>
        <w:ind w:firstLine="708"/>
        <w:jc w:val="both"/>
      </w:pPr>
    </w:p>
    <w:p w14:paraId="7E5A35DE" w14:textId="77777777" w:rsidR="0006765E" w:rsidRDefault="0006765E" w:rsidP="00CF19DC">
      <w:pPr>
        <w:spacing w:after="0" w:line="360" w:lineRule="auto"/>
        <w:ind w:firstLine="708"/>
        <w:jc w:val="center"/>
        <w:rPr>
          <w:rFonts w:eastAsia="Calibri"/>
          <w:color w:val="0070C0"/>
          <w:sz w:val="20"/>
          <w:szCs w:val="20"/>
        </w:rPr>
      </w:pPr>
      <w:r w:rsidRPr="0006765E">
        <w:rPr>
          <w:noProof/>
          <w:lang w:eastAsia="it-IT"/>
        </w:rPr>
        <w:lastRenderedPageBreak/>
        <w:drawing>
          <wp:inline distT="0" distB="0" distL="0" distR="0" wp14:anchorId="15AF1DA0" wp14:editId="7A104C1A">
            <wp:extent cx="2232702" cy="3060000"/>
            <wp:effectExtent l="19050" t="0" r="0" b="0"/>
            <wp:docPr id="8" name="Immagine 1" descr="C:\Users\loredana\AppData\Local\Temp\Rar$DI98.174\IMG_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dana\AppData\Local\Temp\Rar$DI98.174\IMG_5315.JPG"/>
                    <pic:cNvPicPr>
                      <a:picLocks noChangeAspect="1" noChangeArrowheads="1"/>
                    </pic:cNvPicPr>
                  </pic:nvPicPr>
                  <pic:blipFill>
                    <a:blip r:embed="rId17" cstate="print"/>
                    <a:srcRect/>
                    <a:stretch>
                      <a:fillRect/>
                    </a:stretch>
                  </pic:blipFill>
                  <pic:spPr bwMode="auto">
                    <a:xfrm>
                      <a:off x="0" y="0"/>
                      <a:ext cx="2232702" cy="3060000"/>
                    </a:xfrm>
                    <a:prstGeom prst="rect">
                      <a:avLst/>
                    </a:prstGeom>
                    <a:noFill/>
                    <a:ln w="9525">
                      <a:noFill/>
                      <a:miter lim="800000"/>
                      <a:headEnd/>
                      <a:tailEnd/>
                    </a:ln>
                  </pic:spPr>
                </pic:pic>
              </a:graphicData>
            </a:graphic>
          </wp:inline>
        </w:drawing>
      </w:r>
    </w:p>
    <w:p w14:paraId="65D173A4" w14:textId="77777777" w:rsidR="00311F98" w:rsidRDefault="00311F98" w:rsidP="00CF19DC">
      <w:pPr>
        <w:spacing w:after="0" w:line="240" w:lineRule="auto"/>
        <w:jc w:val="center"/>
        <w:rPr>
          <w:rFonts w:eastAsia="Calibri"/>
          <w:color w:val="0070C0"/>
          <w:sz w:val="20"/>
          <w:szCs w:val="20"/>
        </w:rPr>
      </w:pPr>
    </w:p>
    <w:p w14:paraId="2F4E4D4B" w14:textId="77777777" w:rsidR="0006765E" w:rsidRDefault="0006765E" w:rsidP="00CF19DC">
      <w:pPr>
        <w:spacing w:after="0" w:line="240" w:lineRule="auto"/>
        <w:jc w:val="center"/>
        <w:rPr>
          <w:rFonts w:eastAsia="Calibri"/>
          <w:color w:val="0070C0"/>
          <w:sz w:val="20"/>
          <w:szCs w:val="20"/>
        </w:rPr>
      </w:pPr>
      <w:proofErr w:type="gramStart"/>
      <w:r w:rsidRPr="0006765E">
        <w:rPr>
          <w:rFonts w:eastAsia="Calibri"/>
          <w:color w:val="0070C0"/>
          <w:sz w:val="20"/>
          <w:szCs w:val="20"/>
        </w:rPr>
        <w:t>foto</w:t>
      </w:r>
      <w:proofErr w:type="gramEnd"/>
      <w:r w:rsidRPr="0006765E">
        <w:rPr>
          <w:rFonts w:eastAsia="Calibri"/>
          <w:color w:val="0070C0"/>
          <w:sz w:val="20"/>
          <w:szCs w:val="20"/>
        </w:rPr>
        <w:t xml:space="preserve"> </w:t>
      </w:r>
      <w:r w:rsidR="004D3808">
        <w:rPr>
          <w:rFonts w:eastAsia="Calibri"/>
          <w:color w:val="0070C0"/>
          <w:sz w:val="20"/>
          <w:szCs w:val="20"/>
        </w:rPr>
        <w:t>4</w:t>
      </w:r>
      <w:r w:rsidRPr="0006765E">
        <w:rPr>
          <w:rFonts w:eastAsia="Calibri"/>
          <w:color w:val="0070C0"/>
          <w:sz w:val="20"/>
          <w:szCs w:val="20"/>
        </w:rPr>
        <w:t>: la sede dell’Edificio del Consiglio</w:t>
      </w:r>
      <w:r>
        <w:rPr>
          <w:rFonts w:eastAsia="Calibri"/>
          <w:color w:val="0070C0"/>
          <w:sz w:val="20"/>
          <w:szCs w:val="20"/>
        </w:rPr>
        <w:t xml:space="preserve">, in via </w:t>
      </w:r>
      <w:proofErr w:type="spellStart"/>
      <w:r>
        <w:rPr>
          <w:rFonts w:eastAsia="Calibri"/>
          <w:color w:val="0070C0"/>
          <w:sz w:val="20"/>
          <w:szCs w:val="20"/>
        </w:rPr>
        <w:t>Girardi</w:t>
      </w:r>
      <w:proofErr w:type="spellEnd"/>
      <w:r>
        <w:rPr>
          <w:rFonts w:eastAsia="Calibri"/>
          <w:color w:val="0070C0"/>
          <w:sz w:val="20"/>
          <w:szCs w:val="20"/>
        </w:rPr>
        <w:t>, 90.</w:t>
      </w:r>
    </w:p>
    <w:p w14:paraId="69F8139B" w14:textId="77777777" w:rsidR="0006765E" w:rsidRPr="0006765E" w:rsidRDefault="0006765E" w:rsidP="00CF19DC">
      <w:pPr>
        <w:spacing w:after="0" w:line="240" w:lineRule="auto"/>
        <w:jc w:val="center"/>
        <w:rPr>
          <w:color w:val="0070C0"/>
          <w:sz w:val="20"/>
          <w:szCs w:val="20"/>
        </w:rPr>
      </w:pPr>
    </w:p>
    <w:p w14:paraId="6D150795" w14:textId="77777777" w:rsidR="0006765E" w:rsidRDefault="0006765E" w:rsidP="0006765E">
      <w:pPr>
        <w:spacing w:after="0" w:line="360" w:lineRule="auto"/>
        <w:jc w:val="both"/>
      </w:pPr>
    </w:p>
    <w:p w14:paraId="5AD0DD02" w14:textId="77777777" w:rsidR="00271AE4" w:rsidRDefault="001E78FB" w:rsidP="0006765E">
      <w:pPr>
        <w:spacing w:after="0" w:line="360" w:lineRule="auto"/>
        <w:ind w:firstLine="708"/>
        <w:jc w:val="both"/>
        <w:rPr>
          <w:rFonts w:eastAsia="Calibri"/>
        </w:rPr>
      </w:pPr>
      <w:r>
        <w:t xml:space="preserve">In seguito </w:t>
      </w:r>
      <w:r w:rsidR="00935661">
        <w:t>essa</w:t>
      </w:r>
      <w:r w:rsidR="00825C52">
        <w:t xml:space="preserve"> </w:t>
      </w:r>
      <w:r>
        <w:t xml:space="preserve">si trasferì </w:t>
      </w:r>
      <w:r w:rsidR="00EC3ED2" w:rsidRPr="00EC3ED2">
        <w:rPr>
          <w:rFonts w:eastAsia="Calibri"/>
        </w:rPr>
        <w:t>nell’Edificio del Consiglio</w:t>
      </w:r>
      <w:r w:rsidR="00EC3ED2">
        <w:rPr>
          <w:rFonts w:eastAsia="Calibri"/>
        </w:rPr>
        <w:t xml:space="preserve"> </w:t>
      </w:r>
      <w:proofErr w:type="gramStart"/>
      <w:r w:rsidR="00EC3ED2">
        <w:rPr>
          <w:rFonts w:eastAsia="Calibri"/>
        </w:rPr>
        <w:t>a</w:t>
      </w:r>
      <w:proofErr w:type="gramEnd"/>
      <w:r w:rsidR="00EC3ED2">
        <w:rPr>
          <w:rFonts w:eastAsia="Calibri"/>
        </w:rPr>
        <w:t xml:space="preserve"> via </w:t>
      </w:r>
      <w:proofErr w:type="spellStart"/>
      <w:r w:rsidR="00EC3ED2">
        <w:rPr>
          <w:rFonts w:eastAsia="Calibri"/>
        </w:rPr>
        <w:t>Magnocavallo</w:t>
      </w:r>
      <w:proofErr w:type="spellEnd"/>
      <w:r w:rsidR="00D36750">
        <w:rPr>
          <w:rFonts w:eastAsia="Calibri"/>
        </w:rPr>
        <w:t xml:space="preserve"> (ora sede della s</w:t>
      </w:r>
      <w:r w:rsidR="00EC3ED2" w:rsidRPr="00EC3ED2">
        <w:rPr>
          <w:rFonts w:eastAsia="Calibri"/>
        </w:rPr>
        <w:t xml:space="preserve">cuola </w:t>
      </w:r>
      <w:r w:rsidR="00D36750">
        <w:rPr>
          <w:rFonts w:eastAsia="Calibri"/>
        </w:rPr>
        <w:t>e</w:t>
      </w:r>
      <w:r w:rsidR="00EC3ED2" w:rsidRPr="00EC3ED2">
        <w:rPr>
          <w:rFonts w:eastAsia="Calibri"/>
        </w:rPr>
        <w:t xml:space="preserve">lementare </w:t>
      </w:r>
      <w:r w:rsidR="00EC3ED2">
        <w:rPr>
          <w:rFonts w:eastAsia="Calibri"/>
        </w:rPr>
        <w:t>“</w:t>
      </w:r>
      <w:r w:rsidR="00C633E6">
        <w:rPr>
          <w:rFonts w:eastAsia="Calibri"/>
        </w:rPr>
        <w:t xml:space="preserve">Emanuele </w:t>
      </w:r>
      <w:proofErr w:type="spellStart"/>
      <w:r w:rsidR="00EC3ED2" w:rsidRPr="00EC3ED2">
        <w:rPr>
          <w:rFonts w:eastAsia="Calibri"/>
        </w:rPr>
        <w:t>Gianturco</w:t>
      </w:r>
      <w:proofErr w:type="spellEnd"/>
      <w:r w:rsidR="00EC3ED2">
        <w:rPr>
          <w:rFonts w:eastAsia="Calibri"/>
        </w:rPr>
        <w:t>”</w:t>
      </w:r>
      <w:r w:rsidR="00D36750">
        <w:rPr>
          <w:rFonts w:eastAsia="Calibri"/>
        </w:rPr>
        <w:t xml:space="preserve">, </w:t>
      </w:r>
      <w:r w:rsidR="00A122CA">
        <w:rPr>
          <w:rFonts w:eastAsia="Calibri"/>
        </w:rPr>
        <w:t xml:space="preserve">confluita nell’Istituto </w:t>
      </w:r>
      <w:r w:rsidR="00271AE4">
        <w:rPr>
          <w:rFonts w:eastAsia="Calibri"/>
        </w:rPr>
        <w:t>C</w:t>
      </w:r>
      <w:r w:rsidR="00A122CA">
        <w:rPr>
          <w:rFonts w:eastAsia="Calibri"/>
        </w:rPr>
        <w:t>omprensivo “</w:t>
      </w:r>
      <w:r w:rsidR="00020D61">
        <w:rPr>
          <w:rFonts w:eastAsia="Calibri"/>
        </w:rPr>
        <w:t xml:space="preserve">Amedeo Umberto </w:t>
      </w:r>
      <w:r w:rsidR="00A122CA">
        <w:rPr>
          <w:rFonts w:eastAsia="Calibri"/>
        </w:rPr>
        <w:t>Duca D’Aosta”,</w:t>
      </w:r>
      <w:r w:rsidR="00594FF6">
        <w:rPr>
          <w:rFonts w:eastAsia="Calibri"/>
        </w:rPr>
        <w:t xml:space="preserve"> </w:t>
      </w:r>
      <w:r w:rsidR="00FC6244">
        <w:rPr>
          <w:rFonts w:eastAsia="Calibri"/>
        </w:rPr>
        <w:t>in v</w:t>
      </w:r>
      <w:r w:rsidR="00EC3ED2" w:rsidRPr="00EC3ED2">
        <w:rPr>
          <w:rFonts w:eastAsia="Calibri"/>
        </w:rPr>
        <w:t xml:space="preserve">ia </w:t>
      </w:r>
      <w:proofErr w:type="spellStart"/>
      <w:r w:rsidR="00EC3ED2" w:rsidRPr="00EC3ED2">
        <w:rPr>
          <w:rFonts w:eastAsia="Calibri"/>
        </w:rPr>
        <w:t>Girardi</w:t>
      </w:r>
      <w:proofErr w:type="spellEnd"/>
      <w:r w:rsidR="00594FF6">
        <w:rPr>
          <w:rFonts w:eastAsia="Calibri"/>
        </w:rPr>
        <w:t>,</w:t>
      </w:r>
      <w:r w:rsidR="00FC6244">
        <w:rPr>
          <w:rFonts w:eastAsia="Calibri"/>
        </w:rPr>
        <w:t xml:space="preserve"> 90</w:t>
      </w:r>
      <w:r w:rsidR="004D3808">
        <w:rPr>
          <w:rFonts w:eastAsia="Calibri"/>
        </w:rPr>
        <w:t xml:space="preserve"> – </w:t>
      </w:r>
      <w:r w:rsidR="004D3808" w:rsidRPr="004D3808">
        <w:rPr>
          <w:rFonts w:eastAsia="Calibri"/>
          <w:color w:val="0070C0"/>
        </w:rPr>
        <w:t xml:space="preserve">foto </w:t>
      </w:r>
      <w:r w:rsidR="004D3808">
        <w:rPr>
          <w:rFonts w:eastAsia="Calibri"/>
          <w:color w:val="0070C0"/>
        </w:rPr>
        <w:t>4</w:t>
      </w:r>
      <w:r w:rsidR="00FC6244">
        <w:rPr>
          <w:rFonts w:eastAsia="Calibri"/>
        </w:rPr>
        <w:t>), poi in quello di v</w:t>
      </w:r>
      <w:r w:rsidR="00EC3ED2" w:rsidRPr="00EC3ED2">
        <w:rPr>
          <w:rFonts w:eastAsia="Calibri"/>
        </w:rPr>
        <w:t>ico Tiratoio, (</w:t>
      </w:r>
      <w:r w:rsidR="00FC6244">
        <w:rPr>
          <w:rFonts w:eastAsia="Calibri"/>
        </w:rPr>
        <w:t>con l’annessa</w:t>
      </w:r>
      <w:r w:rsidR="00D36750">
        <w:rPr>
          <w:rFonts w:eastAsia="Calibri"/>
        </w:rPr>
        <w:t xml:space="preserve"> scuola e</w:t>
      </w:r>
      <w:r w:rsidR="00EC3ED2" w:rsidRPr="00EC3ED2">
        <w:rPr>
          <w:rFonts w:eastAsia="Calibri"/>
        </w:rPr>
        <w:t xml:space="preserve">lementare che </w:t>
      </w:r>
      <w:r w:rsidR="00D36750">
        <w:rPr>
          <w:rFonts w:eastAsia="Calibri"/>
        </w:rPr>
        <w:t>oggi porta</w:t>
      </w:r>
      <w:r w:rsidR="00EC3ED2" w:rsidRPr="00EC3ED2">
        <w:rPr>
          <w:rFonts w:eastAsia="Calibri"/>
        </w:rPr>
        <w:t xml:space="preserve"> il nome di </w:t>
      </w:r>
      <w:r w:rsidR="00EC3ED2">
        <w:rPr>
          <w:rFonts w:eastAsia="Calibri"/>
        </w:rPr>
        <w:t>I</w:t>
      </w:r>
      <w:r w:rsidR="00EC3ED2" w:rsidRPr="00EC3ED2">
        <w:rPr>
          <w:rFonts w:eastAsia="Calibri"/>
        </w:rPr>
        <w:t xml:space="preserve"> Circolo </w:t>
      </w:r>
      <w:r w:rsidR="00D36750">
        <w:rPr>
          <w:rFonts w:eastAsia="Calibri"/>
        </w:rPr>
        <w:t xml:space="preserve">Didattico </w:t>
      </w:r>
      <w:r w:rsidR="00EC3ED2">
        <w:rPr>
          <w:rFonts w:eastAsia="Calibri"/>
        </w:rPr>
        <w:t>“</w:t>
      </w:r>
      <w:r w:rsidR="00EC3ED2" w:rsidRPr="00EC3ED2">
        <w:rPr>
          <w:rFonts w:eastAsia="Calibri"/>
        </w:rPr>
        <w:t>Principe di Napoli</w:t>
      </w:r>
      <w:r w:rsidR="00EC3ED2">
        <w:rPr>
          <w:rFonts w:eastAsia="Calibri"/>
        </w:rPr>
        <w:t>”</w:t>
      </w:r>
      <w:r w:rsidR="00EC3ED2" w:rsidRPr="00EC3ED2">
        <w:rPr>
          <w:rFonts w:eastAsia="Calibri"/>
        </w:rPr>
        <w:t>).</w:t>
      </w:r>
      <w:r w:rsidR="00EC3ED2" w:rsidRPr="00EC3ED2">
        <w:rPr>
          <w:rStyle w:val="Rimandonotadichiusura"/>
          <w:rFonts w:eastAsia="Calibri"/>
        </w:rPr>
        <w:endnoteReference w:id="6"/>
      </w:r>
      <w:r w:rsidR="00594FF6">
        <w:rPr>
          <w:rFonts w:eastAsia="Calibri"/>
        </w:rPr>
        <w:t xml:space="preserve"> </w:t>
      </w:r>
    </w:p>
    <w:p w14:paraId="19BB7590" w14:textId="77777777" w:rsidR="008D7F25" w:rsidRPr="00CB4306" w:rsidRDefault="00D43DE6" w:rsidP="0006765E">
      <w:pPr>
        <w:spacing w:after="0" w:line="360" w:lineRule="auto"/>
        <w:ind w:firstLine="708"/>
        <w:jc w:val="both"/>
        <w:rPr>
          <w:rFonts w:eastAsia="Calibri"/>
        </w:rPr>
      </w:pPr>
      <w:r>
        <w:rPr>
          <w:rFonts w:eastAsia="Calibri"/>
        </w:rPr>
        <w:t>La relazione</w:t>
      </w:r>
      <w:r w:rsidR="008D7F25">
        <w:rPr>
          <w:rFonts w:eastAsia="Calibri"/>
        </w:rPr>
        <w:t xml:space="preserve"> tra </w:t>
      </w:r>
      <w:proofErr w:type="gramStart"/>
      <w:r w:rsidR="008D7F25">
        <w:rPr>
          <w:rFonts w:eastAsia="Calibri"/>
        </w:rPr>
        <w:t>l’antica Scuola Normale Maschile “Luigi Settembrini</w:t>
      </w:r>
      <w:proofErr w:type="gramEnd"/>
      <w:r w:rsidR="008D7F25">
        <w:rPr>
          <w:rFonts w:eastAsia="Calibri"/>
        </w:rPr>
        <w:t xml:space="preserve">” </w:t>
      </w:r>
      <w:r w:rsidR="005A497D">
        <w:rPr>
          <w:rFonts w:eastAsia="Calibri"/>
        </w:rPr>
        <w:t>(di cui il “</w:t>
      </w:r>
      <w:proofErr w:type="spellStart"/>
      <w:r w:rsidR="005A497D">
        <w:rPr>
          <w:rFonts w:eastAsia="Calibri"/>
        </w:rPr>
        <w:t>Villari</w:t>
      </w:r>
      <w:proofErr w:type="spellEnd"/>
      <w:r w:rsidR="004B2FE0">
        <w:rPr>
          <w:rFonts w:eastAsia="Calibri"/>
        </w:rPr>
        <w:t>”</w:t>
      </w:r>
      <w:r w:rsidR="005A497D">
        <w:rPr>
          <w:rFonts w:eastAsia="Calibri"/>
        </w:rPr>
        <w:t xml:space="preserve"> conserva i registri) </w:t>
      </w:r>
      <w:r w:rsidR="00CB4306">
        <w:rPr>
          <w:rFonts w:eastAsia="Calibri"/>
        </w:rPr>
        <w:t xml:space="preserve">e </w:t>
      </w:r>
      <w:r w:rsidR="005A497D">
        <w:rPr>
          <w:rFonts w:eastAsia="Calibri"/>
        </w:rPr>
        <w:t>il</w:t>
      </w:r>
      <w:r w:rsidR="00CB4306">
        <w:rPr>
          <w:rFonts w:eastAsia="Calibri"/>
        </w:rPr>
        <w:t xml:space="preserve"> </w:t>
      </w:r>
      <w:r w:rsidR="008D7F25">
        <w:rPr>
          <w:rFonts w:eastAsia="Calibri"/>
        </w:rPr>
        <w:t xml:space="preserve"> Liceo di via Rimini, 6 </w:t>
      </w:r>
      <w:r w:rsidR="00823ECB">
        <w:rPr>
          <w:rFonts w:eastAsia="Calibri"/>
        </w:rPr>
        <w:t xml:space="preserve">è </w:t>
      </w:r>
      <w:r>
        <w:rPr>
          <w:rFonts w:eastAsia="Calibri"/>
        </w:rPr>
        <w:t>emersa</w:t>
      </w:r>
      <w:r w:rsidR="00823ECB">
        <w:rPr>
          <w:rFonts w:eastAsia="Calibri"/>
        </w:rPr>
        <w:t xml:space="preserve"> </w:t>
      </w:r>
      <w:r w:rsidR="008D7F25">
        <w:rPr>
          <w:rFonts w:eastAsia="Calibri"/>
        </w:rPr>
        <w:t xml:space="preserve">grazie </w:t>
      </w:r>
      <w:r w:rsidR="005A497D">
        <w:rPr>
          <w:rFonts w:eastAsia="Calibri"/>
        </w:rPr>
        <w:t xml:space="preserve">alla </w:t>
      </w:r>
      <w:r>
        <w:rPr>
          <w:rFonts w:eastAsia="Calibri"/>
        </w:rPr>
        <w:t>consultazione</w:t>
      </w:r>
      <w:r>
        <w:rPr>
          <w:rStyle w:val="Rimandonotadichiusura"/>
          <w:rFonts w:eastAsia="Calibri"/>
        </w:rPr>
        <w:endnoteReference w:id="7"/>
      </w:r>
      <w:r w:rsidR="008D7F25">
        <w:rPr>
          <w:rFonts w:eastAsia="Calibri"/>
        </w:rPr>
        <w:t xml:space="preserve"> presso la biblioteca del </w:t>
      </w:r>
      <w:r w:rsidR="00631810">
        <w:rPr>
          <w:rFonts w:eastAsia="Calibri"/>
        </w:rPr>
        <w:t xml:space="preserve">Liceo </w:t>
      </w:r>
      <w:r w:rsidR="008D7F25">
        <w:rPr>
          <w:rFonts w:eastAsia="Calibri"/>
        </w:rPr>
        <w:t>“Vittorio Emanuele II”,</w:t>
      </w:r>
      <w:r w:rsidR="008D7F25">
        <w:rPr>
          <w:rStyle w:val="Rimandonotadichiusura"/>
          <w:rFonts w:eastAsia="Calibri"/>
        </w:rPr>
        <w:endnoteReference w:id="8"/>
      </w:r>
      <w:r w:rsidR="008D7F25">
        <w:rPr>
          <w:rFonts w:eastAsia="Calibri"/>
        </w:rPr>
        <w:t xml:space="preserve">  </w:t>
      </w:r>
      <w:r w:rsidR="00823ECB">
        <w:rPr>
          <w:rFonts w:eastAsia="Calibri"/>
        </w:rPr>
        <w:t>di</w:t>
      </w:r>
      <w:r w:rsidR="005D3D8E">
        <w:rPr>
          <w:rFonts w:eastAsia="Calibri"/>
        </w:rPr>
        <w:t xml:space="preserve"> un </w:t>
      </w:r>
      <w:r w:rsidR="00CB4306" w:rsidRPr="00CB4306">
        <w:rPr>
          <w:rFonts w:eastAsia="Calibri"/>
          <w:i/>
        </w:rPr>
        <w:t>A</w:t>
      </w:r>
      <w:r w:rsidR="008D7F25" w:rsidRPr="00CB4306">
        <w:rPr>
          <w:rFonts w:eastAsia="Calibri"/>
          <w:i/>
        </w:rPr>
        <w:t>nnuario</w:t>
      </w:r>
      <w:r w:rsidR="008D7F25">
        <w:rPr>
          <w:rFonts w:eastAsia="Calibri"/>
        </w:rPr>
        <w:t xml:space="preserve"> (</w:t>
      </w:r>
      <w:r w:rsidR="005A497D">
        <w:rPr>
          <w:rFonts w:eastAsia="Calibri"/>
        </w:rPr>
        <w:t>fortunatamente conservatosi</w:t>
      </w:r>
      <w:r w:rsidR="008D7F25">
        <w:rPr>
          <w:rFonts w:eastAsia="Calibri"/>
        </w:rPr>
        <w:t xml:space="preserve">) del Regio Istituto Magistrale “Pasquale </w:t>
      </w:r>
      <w:proofErr w:type="spellStart"/>
      <w:r w:rsidR="008D7F25">
        <w:rPr>
          <w:rFonts w:eastAsia="Calibri"/>
        </w:rPr>
        <w:t>Villari</w:t>
      </w:r>
      <w:proofErr w:type="spellEnd"/>
      <w:r w:rsidR="008D7F25">
        <w:rPr>
          <w:rFonts w:eastAsia="Calibri"/>
        </w:rPr>
        <w:t>”</w:t>
      </w:r>
      <w:r w:rsidR="005D3D8E">
        <w:rPr>
          <w:rFonts w:eastAsia="Calibri"/>
        </w:rPr>
        <w:t>,</w:t>
      </w:r>
      <w:r w:rsidR="008D7F25">
        <w:rPr>
          <w:rFonts w:eastAsia="Calibri"/>
        </w:rPr>
        <w:t xml:space="preserve"> r</w:t>
      </w:r>
      <w:r w:rsidR="005A497D">
        <w:rPr>
          <w:rFonts w:eastAsia="Calibri"/>
        </w:rPr>
        <w:t>isalente</w:t>
      </w:r>
      <w:r w:rsidR="008D7F25">
        <w:rPr>
          <w:rFonts w:eastAsia="Calibri"/>
        </w:rPr>
        <w:t xml:space="preserve"> all’anno scolastico 1923/24</w:t>
      </w:r>
      <w:r w:rsidR="005D3D8E">
        <w:rPr>
          <w:rFonts w:eastAsia="Calibri"/>
        </w:rPr>
        <w:t>.</w:t>
      </w:r>
      <w:r w:rsidR="00823ECB">
        <w:rPr>
          <w:rFonts w:eastAsia="Calibri"/>
        </w:rPr>
        <w:t xml:space="preserve"> </w:t>
      </w:r>
      <w:r w:rsidR="00791C1A">
        <w:rPr>
          <w:rFonts w:eastAsia="Calibri"/>
        </w:rPr>
        <w:t>Ricostruendo l’origine della neonata scuola</w:t>
      </w:r>
      <w:r w:rsidR="00CB4306">
        <w:rPr>
          <w:rFonts w:eastAsia="Calibri"/>
        </w:rPr>
        <w:t xml:space="preserve"> che aveva aperto i battenti il primo novembre di quello stesso anno, l’</w:t>
      </w:r>
      <w:r w:rsidR="00CB4306">
        <w:rPr>
          <w:rFonts w:eastAsia="Calibri"/>
          <w:i/>
        </w:rPr>
        <w:t>Annuario</w:t>
      </w:r>
      <w:r w:rsidR="00CB4306">
        <w:rPr>
          <w:rFonts w:eastAsia="Calibri"/>
        </w:rPr>
        <w:t xml:space="preserve"> </w:t>
      </w:r>
      <w:proofErr w:type="gramStart"/>
      <w:r w:rsidR="00CB4306">
        <w:rPr>
          <w:rFonts w:eastAsia="Calibri"/>
        </w:rPr>
        <w:t>dava</w:t>
      </w:r>
      <w:proofErr w:type="gramEnd"/>
      <w:r w:rsidR="00CB4306">
        <w:rPr>
          <w:rFonts w:eastAsia="Calibri"/>
        </w:rPr>
        <w:t xml:space="preserve"> notizia </w:t>
      </w:r>
      <w:r w:rsidR="0081561D">
        <w:rPr>
          <w:rFonts w:eastAsia="Calibri"/>
        </w:rPr>
        <w:t>della fusione</w:t>
      </w:r>
      <w:r w:rsidR="00CB4306">
        <w:rPr>
          <w:rFonts w:eastAsia="Calibri"/>
        </w:rPr>
        <w:t xml:space="preserve"> d</w:t>
      </w:r>
      <w:r w:rsidR="0081561D">
        <w:rPr>
          <w:rFonts w:eastAsia="Calibri"/>
        </w:rPr>
        <w:t>egl</w:t>
      </w:r>
      <w:r w:rsidR="00CB4306">
        <w:rPr>
          <w:rFonts w:eastAsia="Calibri"/>
        </w:rPr>
        <w:t xml:space="preserve">i </w:t>
      </w:r>
      <w:r w:rsidR="0081561D">
        <w:rPr>
          <w:rFonts w:eastAsia="Calibri"/>
        </w:rPr>
        <w:t>istituti</w:t>
      </w:r>
      <w:r w:rsidR="00CB4306">
        <w:rPr>
          <w:rFonts w:eastAsia="Calibri"/>
        </w:rPr>
        <w:t xml:space="preserve"> </w:t>
      </w:r>
      <w:r w:rsidR="0081561D">
        <w:rPr>
          <w:rFonts w:eastAsia="Calibri"/>
        </w:rPr>
        <w:t xml:space="preserve">che, </w:t>
      </w:r>
      <w:r w:rsidR="00CB4306">
        <w:rPr>
          <w:rFonts w:eastAsia="Calibri"/>
        </w:rPr>
        <w:t xml:space="preserve">con le loro storie più </w:t>
      </w:r>
      <w:r w:rsidR="00791C1A">
        <w:rPr>
          <w:rFonts w:eastAsia="Calibri"/>
        </w:rPr>
        <w:t xml:space="preserve">o meno </w:t>
      </w:r>
      <w:r w:rsidR="00CB4306">
        <w:rPr>
          <w:rFonts w:eastAsia="Calibri"/>
        </w:rPr>
        <w:t xml:space="preserve">antiche </w:t>
      </w:r>
      <w:r w:rsidR="0081561D">
        <w:rPr>
          <w:rFonts w:eastAsia="Calibri"/>
        </w:rPr>
        <w:t>e le loro “dotazioni”,</w:t>
      </w:r>
      <w:r w:rsidR="00CB4306">
        <w:rPr>
          <w:rFonts w:eastAsia="Calibri"/>
        </w:rPr>
        <w:t xml:space="preserve"> </w:t>
      </w:r>
      <w:r w:rsidR="00791C1A">
        <w:rPr>
          <w:rFonts w:eastAsia="Calibri"/>
        </w:rPr>
        <w:t>erano venuti</w:t>
      </w:r>
      <w:r w:rsidR="00CB4306">
        <w:rPr>
          <w:rFonts w:eastAsia="Calibri"/>
        </w:rPr>
        <w:t xml:space="preserve"> a dare vita alla nuova realtà scolastica:</w:t>
      </w:r>
    </w:p>
    <w:p w14:paraId="4799D500" w14:textId="77777777" w:rsidR="00E91A61" w:rsidRDefault="00E91A61" w:rsidP="00166E40">
      <w:pPr>
        <w:spacing w:after="0" w:line="240" w:lineRule="auto"/>
        <w:ind w:left="1134" w:right="849" w:firstLine="708"/>
        <w:jc w:val="both"/>
        <w:rPr>
          <w:rFonts w:eastAsia="Calibri"/>
          <w:sz w:val="24"/>
          <w:szCs w:val="24"/>
        </w:rPr>
      </w:pPr>
    </w:p>
    <w:p w14:paraId="738D49F9" w14:textId="77777777" w:rsidR="00FF32D3" w:rsidRPr="00183577" w:rsidRDefault="00823ECB" w:rsidP="00166E40">
      <w:pPr>
        <w:spacing w:after="0" w:line="240" w:lineRule="auto"/>
        <w:ind w:left="1134" w:right="849" w:firstLine="708"/>
        <w:jc w:val="both"/>
        <w:rPr>
          <w:rFonts w:eastAsia="Calibri"/>
          <w:sz w:val="24"/>
          <w:szCs w:val="24"/>
        </w:rPr>
      </w:pPr>
      <w:r w:rsidRPr="00183577">
        <w:rPr>
          <w:rFonts w:eastAsia="Calibri"/>
          <w:sz w:val="24"/>
          <w:szCs w:val="24"/>
        </w:rPr>
        <w:t xml:space="preserve">Il </w:t>
      </w:r>
      <w:r w:rsidR="00CB4306" w:rsidRPr="00183577">
        <w:rPr>
          <w:rFonts w:eastAsia="Calibri"/>
          <w:i/>
          <w:sz w:val="24"/>
          <w:szCs w:val="24"/>
        </w:rPr>
        <w:t>Regio Istituto M</w:t>
      </w:r>
      <w:r w:rsidRPr="00183577">
        <w:rPr>
          <w:rFonts w:eastAsia="Calibri"/>
          <w:i/>
          <w:sz w:val="24"/>
          <w:szCs w:val="24"/>
        </w:rPr>
        <w:t>agistrale</w:t>
      </w:r>
      <w:r w:rsidRPr="00183577">
        <w:rPr>
          <w:rFonts w:eastAsia="Calibri"/>
          <w:sz w:val="24"/>
          <w:szCs w:val="24"/>
        </w:rPr>
        <w:t xml:space="preserve"> </w:t>
      </w:r>
      <w:r w:rsidR="00CB4306" w:rsidRPr="00183577">
        <w:rPr>
          <w:rFonts w:eastAsia="Calibri"/>
          <w:sz w:val="20"/>
          <w:szCs w:val="20"/>
        </w:rPr>
        <w:t>PASQUALE VILLARI</w:t>
      </w:r>
      <w:r w:rsidRPr="00183577">
        <w:rPr>
          <w:rFonts w:eastAsia="Calibri"/>
          <w:sz w:val="24"/>
          <w:szCs w:val="24"/>
        </w:rPr>
        <w:t xml:space="preserve"> sorse, in Napoli, in virtù dei </w:t>
      </w:r>
      <w:r w:rsidR="00CB4306" w:rsidRPr="00183577">
        <w:rPr>
          <w:rFonts w:eastAsia="Calibri"/>
          <w:sz w:val="24"/>
          <w:szCs w:val="24"/>
        </w:rPr>
        <w:t xml:space="preserve">RR. </w:t>
      </w:r>
      <w:proofErr w:type="gramStart"/>
      <w:r w:rsidR="00CB4306" w:rsidRPr="00183577">
        <w:rPr>
          <w:rFonts w:eastAsia="Calibri"/>
          <w:sz w:val="24"/>
          <w:szCs w:val="24"/>
        </w:rPr>
        <w:t>DD.</w:t>
      </w:r>
      <w:proofErr w:type="gramEnd"/>
      <w:r w:rsidRPr="00183577">
        <w:rPr>
          <w:rFonts w:eastAsia="Calibri"/>
          <w:sz w:val="24"/>
          <w:szCs w:val="24"/>
        </w:rPr>
        <w:t xml:space="preserve"> sulla </w:t>
      </w:r>
      <w:r w:rsidR="00CB4306" w:rsidRPr="00183577">
        <w:rPr>
          <w:rFonts w:eastAsia="Calibri"/>
          <w:i/>
          <w:sz w:val="24"/>
          <w:szCs w:val="24"/>
        </w:rPr>
        <w:t>R</w:t>
      </w:r>
      <w:r w:rsidRPr="00183577">
        <w:rPr>
          <w:rFonts w:eastAsia="Calibri"/>
          <w:i/>
          <w:sz w:val="24"/>
          <w:szCs w:val="24"/>
        </w:rPr>
        <w:t>iforma</w:t>
      </w:r>
      <w:r w:rsidR="00CB4306" w:rsidRPr="00183577">
        <w:rPr>
          <w:rFonts w:eastAsia="Calibri"/>
          <w:i/>
          <w:sz w:val="24"/>
          <w:szCs w:val="24"/>
        </w:rPr>
        <w:t xml:space="preserve"> della Scuola M</w:t>
      </w:r>
      <w:r w:rsidRPr="00183577">
        <w:rPr>
          <w:rFonts w:eastAsia="Calibri"/>
          <w:i/>
          <w:sz w:val="24"/>
          <w:szCs w:val="24"/>
        </w:rPr>
        <w:t>edia</w:t>
      </w:r>
      <w:r w:rsidRPr="00183577">
        <w:rPr>
          <w:rFonts w:eastAsia="Calibri"/>
          <w:sz w:val="24"/>
          <w:szCs w:val="24"/>
        </w:rPr>
        <w:t>, emanati il 6 maggio e il 26 giugno del 1923.</w:t>
      </w:r>
    </w:p>
    <w:p w14:paraId="0E5BC1A8" w14:textId="77777777" w:rsidR="00B66FAA" w:rsidRPr="00183577" w:rsidRDefault="00FF32D3" w:rsidP="00166E40">
      <w:pPr>
        <w:spacing w:after="0" w:line="240" w:lineRule="auto"/>
        <w:ind w:left="1134" w:right="849" w:firstLine="567"/>
        <w:jc w:val="both"/>
        <w:rPr>
          <w:rFonts w:eastAsia="Calibri"/>
          <w:sz w:val="24"/>
          <w:szCs w:val="24"/>
        </w:rPr>
      </w:pPr>
      <w:r w:rsidRPr="00183577">
        <w:rPr>
          <w:rFonts w:eastAsia="Calibri"/>
          <w:sz w:val="24"/>
          <w:szCs w:val="24"/>
        </w:rPr>
        <w:t>Esso cominciò a muovere i suoi primi passi ufficiali,</w:t>
      </w:r>
      <w:r w:rsidR="00CB4306" w:rsidRPr="00183577">
        <w:rPr>
          <w:rFonts w:eastAsia="Calibri"/>
          <w:sz w:val="24"/>
          <w:szCs w:val="24"/>
        </w:rPr>
        <w:t xml:space="preserve"> con l’</w:t>
      </w:r>
      <w:r w:rsidRPr="00183577">
        <w:rPr>
          <w:rFonts w:eastAsia="Calibri"/>
          <w:sz w:val="24"/>
          <w:szCs w:val="24"/>
        </w:rPr>
        <w:t>apertura</w:t>
      </w:r>
      <w:r w:rsidR="00CB4306" w:rsidRPr="00183577">
        <w:rPr>
          <w:rFonts w:eastAsia="Calibri"/>
          <w:sz w:val="24"/>
          <w:szCs w:val="24"/>
        </w:rPr>
        <w:t xml:space="preserve"> dell’</w:t>
      </w:r>
      <w:r w:rsidRPr="00183577">
        <w:rPr>
          <w:rFonts w:eastAsia="Calibri"/>
          <w:sz w:val="24"/>
          <w:szCs w:val="24"/>
        </w:rPr>
        <w:t>anno scolastico,</w:t>
      </w:r>
      <w:r w:rsidR="00CB4306" w:rsidRPr="00183577">
        <w:rPr>
          <w:rFonts w:eastAsia="Calibri"/>
          <w:sz w:val="24"/>
          <w:szCs w:val="24"/>
        </w:rPr>
        <w:t xml:space="preserve"> nell’O</w:t>
      </w:r>
      <w:r w:rsidRPr="00183577">
        <w:rPr>
          <w:rFonts w:eastAsia="Calibri"/>
          <w:sz w:val="24"/>
          <w:szCs w:val="24"/>
        </w:rPr>
        <w:t>ttobre</w:t>
      </w:r>
      <w:r w:rsidR="00CB4306" w:rsidRPr="00183577">
        <w:rPr>
          <w:rFonts w:eastAsia="Calibri"/>
          <w:sz w:val="24"/>
          <w:szCs w:val="24"/>
        </w:rPr>
        <w:t xml:space="preserve"> dell'anno suddetto</w:t>
      </w:r>
      <w:r w:rsidRPr="00183577">
        <w:rPr>
          <w:rFonts w:eastAsia="Calibri"/>
          <w:sz w:val="24"/>
          <w:szCs w:val="24"/>
        </w:rPr>
        <w:t xml:space="preserve">, traendo la sua vita dalla </w:t>
      </w:r>
      <w:r w:rsidRPr="00183577">
        <w:rPr>
          <w:rFonts w:eastAsia="Calibri"/>
          <w:sz w:val="24"/>
          <w:szCs w:val="24"/>
        </w:rPr>
        <w:lastRenderedPageBreak/>
        <w:t xml:space="preserve">fusione delle due </w:t>
      </w:r>
      <w:r w:rsidR="00CB4306" w:rsidRPr="00183577">
        <w:rPr>
          <w:rFonts w:eastAsia="Calibri"/>
          <w:sz w:val="24"/>
          <w:szCs w:val="24"/>
        </w:rPr>
        <w:t>regie scuole</w:t>
      </w:r>
      <w:r w:rsidRPr="00183577">
        <w:rPr>
          <w:rFonts w:eastAsia="Calibri"/>
          <w:sz w:val="24"/>
          <w:szCs w:val="24"/>
        </w:rPr>
        <w:t xml:space="preserve"> di questa città,</w:t>
      </w:r>
      <w:r w:rsidR="00CB4306" w:rsidRPr="00183577">
        <w:rPr>
          <w:rFonts w:eastAsia="Calibri"/>
          <w:sz w:val="24"/>
          <w:szCs w:val="24"/>
        </w:rPr>
        <w:t xml:space="preserve"> la N</w:t>
      </w:r>
      <w:r w:rsidRPr="00183577">
        <w:rPr>
          <w:rFonts w:eastAsia="Calibri"/>
          <w:sz w:val="24"/>
          <w:szCs w:val="24"/>
        </w:rPr>
        <w:t>ormale e</w:t>
      </w:r>
      <w:r w:rsidR="00CB4306" w:rsidRPr="00183577">
        <w:rPr>
          <w:rFonts w:eastAsia="Calibri"/>
          <w:sz w:val="24"/>
          <w:szCs w:val="24"/>
        </w:rPr>
        <w:t xml:space="preserve"> C</w:t>
      </w:r>
      <w:r w:rsidRPr="00183577">
        <w:rPr>
          <w:rFonts w:eastAsia="Calibri"/>
          <w:sz w:val="24"/>
          <w:szCs w:val="24"/>
        </w:rPr>
        <w:t>omplementare femminile, Nicola</w:t>
      </w:r>
      <w:r w:rsidR="00CB4306" w:rsidRPr="00183577">
        <w:rPr>
          <w:rFonts w:eastAsia="Calibri"/>
          <w:sz w:val="24"/>
          <w:szCs w:val="24"/>
        </w:rPr>
        <w:t xml:space="preserve"> F</w:t>
      </w:r>
      <w:r w:rsidRPr="00183577">
        <w:rPr>
          <w:rFonts w:eastAsia="Calibri"/>
          <w:sz w:val="24"/>
          <w:szCs w:val="24"/>
        </w:rPr>
        <w:t>ornelli,</w:t>
      </w:r>
      <w:r w:rsidR="00CB4306" w:rsidRPr="00183577">
        <w:rPr>
          <w:rFonts w:eastAsia="Calibri"/>
          <w:sz w:val="24"/>
          <w:szCs w:val="24"/>
        </w:rPr>
        <w:t xml:space="preserve"> e la N</w:t>
      </w:r>
      <w:r w:rsidR="003E5349" w:rsidRPr="00183577">
        <w:rPr>
          <w:rFonts w:eastAsia="Calibri"/>
          <w:sz w:val="24"/>
          <w:szCs w:val="24"/>
        </w:rPr>
        <w:t>ormale maschile, Luigi S</w:t>
      </w:r>
      <w:r w:rsidRPr="00183577">
        <w:rPr>
          <w:rFonts w:eastAsia="Calibri"/>
          <w:sz w:val="24"/>
          <w:szCs w:val="24"/>
        </w:rPr>
        <w:t xml:space="preserve">ettembrini, e delle classi aggiunte </w:t>
      </w:r>
      <w:r w:rsidR="00B66FAA" w:rsidRPr="00183577">
        <w:rPr>
          <w:rFonts w:eastAsia="Calibri"/>
          <w:sz w:val="24"/>
          <w:szCs w:val="24"/>
        </w:rPr>
        <w:t>della R. Scuola N</w:t>
      </w:r>
      <w:r w:rsidRPr="00183577">
        <w:rPr>
          <w:rFonts w:eastAsia="Calibri"/>
          <w:sz w:val="24"/>
          <w:szCs w:val="24"/>
        </w:rPr>
        <w:t xml:space="preserve">ormale femminile, Margherita di Savoia, distaccate nei locali di </w:t>
      </w:r>
      <w:r w:rsidR="00B66FAA" w:rsidRPr="00183577">
        <w:rPr>
          <w:rFonts w:eastAsia="Calibri"/>
          <w:sz w:val="24"/>
          <w:szCs w:val="24"/>
        </w:rPr>
        <w:t>S. Giovanni a C</w:t>
      </w:r>
      <w:r w:rsidRPr="00183577">
        <w:rPr>
          <w:rFonts w:eastAsia="Calibri"/>
          <w:sz w:val="24"/>
          <w:szCs w:val="24"/>
        </w:rPr>
        <w:t xml:space="preserve">arbonara, che, in base alle disposizioni dei </w:t>
      </w:r>
      <w:r w:rsidR="004B2FE0">
        <w:rPr>
          <w:rFonts w:eastAsia="Calibri"/>
          <w:sz w:val="24"/>
          <w:szCs w:val="24"/>
        </w:rPr>
        <w:t>predetti</w:t>
      </w:r>
      <w:r w:rsidR="00823ECB" w:rsidRPr="00183577">
        <w:rPr>
          <w:rFonts w:eastAsia="Calibri"/>
          <w:sz w:val="24"/>
          <w:szCs w:val="24"/>
        </w:rPr>
        <w:t xml:space="preserve"> decreti</w:t>
      </w:r>
      <w:r w:rsidRPr="00183577">
        <w:rPr>
          <w:rFonts w:eastAsia="Calibri"/>
          <w:sz w:val="24"/>
          <w:szCs w:val="24"/>
        </w:rPr>
        <w:t xml:space="preserve">, </w:t>
      </w:r>
      <w:proofErr w:type="gramStart"/>
      <w:r w:rsidRPr="00183577">
        <w:rPr>
          <w:rFonts w:eastAsia="Calibri"/>
          <w:sz w:val="24"/>
          <w:szCs w:val="24"/>
        </w:rPr>
        <w:t>erano</w:t>
      </w:r>
      <w:proofErr w:type="gramEnd"/>
      <w:r w:rsidRPr="00183577">
        <w:rPr>
          <w:rFonts w:eastAsia="Calibri"/>
          <w:sz w:val="24"/>
          <w:szCs w:val="24"/>
        </w:rPr>
        <w:t xml:space="preserve"> state </w:t>
      </w:r>
      <w:r w:rsidR="00B66FAA" w:rsidRPr="00183577">
        <w:rPr>
          <w:rFonts w:eastAsia="Calibri"/>
          <w:sz w:val="24"/>
          <w:szCs w:val="24"/>
        </w:rPr>
        <w:t xml:space="preserve">tutte </w:t>
      </w:r>
      <w:r w:rsidRPr="00183577">
        <w:rPr>
          <w:rFonts w:eastAsia="Calibri"/>
          <w:sz w:val="24"/>
          <w:szCs w:val="24"/>
        </w:rPr>
        <w:t xml:space="preserve">soppresse. </w:t>
      </w:r>
    </w:p>
    <w:p w14:paraId="71210898" w14:textId="77777777" w:rsidR="00B01D8C" w:rsidRPr="00183577" w:rsidRDefault="00FF32D3" w:rsidP="00166E40">
      <w:pPr>
        <w:spacing w:after="0" w:line="240" w:lineRule="auto"/>
        <w:ind w:left="1134" w:right="849" w:firstLine="567"/>
        <w:jc w:val="both"/>
        <w:rPr>
          <w:rFonts w:eastAsia="Calibri"/>
          <w:sz w:val="24"/>
          <w:szCs w:val="24"/>
        </w:rPr>
      </w:pPr>
      <w:r w:rsidRPr="00183577">
        <w:rPr>
          <w:rFonts w:eastAsia="Calibri"/>
          <w:sz w:val="24"/>
          <w:szCs w:val="24"/>
        </w:rPr>
        <w:t xml:space="preserve">La scuola femminile, portante il </w:t>
      </w:r>
      <w:r w:rsidR="00BB20D6" w:rsidRPr="00183577">
        <w:rPr>
          <w:rFonts w:eastAsia="Calibri"/>
          <w:sz w:val="24"/>
          <w:szCs w:val="24"/>
        </w:rPr>
        <w:t>nome dell’</w:t>
      </w:r>
      <w:r w:rsidR="00B66FAA" w:rsidRPr="00183577">
        <w:rPr>
          <w:rFonts w:eastAsia="Calibri"/>
          <w:sz w:val="24"/>
          <w:szCs w:val="24"/>
        </w:rPr>
        <w:t>illustre pedagogista napole</w:t>
      </w:r>
      <w:r w:rsidR="00C82077" w:rsidRPr="00183577">
        <w:rPr>
          <w:rFonts w:eastAsia="Calibri"/>
          <w:sz w:val="24"/>
          <w:szCs w:val="24"/>
        </w:rPr>
        <w:t>tano, Nicola F</w:t>
      </w:r>
      <w:r w:rsidRPr="00183577">
        <w:rPr>
          <w:rFonts w:eastAsia="Calibri"/>
          <w:sz w:val="24"/>
          <w:szCs w:val="24"/>
        </w:rPr>
        <w:t>ornelli, sebb</w:t>
      </w:r>
      <w:r w:rsidR="00C82077" w:rsidRPr="00183577">
        <w:rPr>
          <w:rFonts w:eastAsia="Calibri"/>
          <w:sz w:val="24"/>
          <w:szCs w:val="24"/>
        </w:rPr>
        <w:t>ene fiorentissima per numero d’alunne</w:t>
      </w:r>
      <w:r w:rsidRPr="00183577">
        <w:rPr>
          <w:rFonts w:eastAsia="Calibri"/>
          <w:sz w:val="24"/>
          <w:szCs w:val="24"/>
        </w:rPr>
        <w:t xml:space="preserve">, </w:t>
      </w:r>
      <w:proofErr w:type="gramStart"/>
      <w:r w:rsidRPr="00183577">
        <w:rPr>
          <w:rFonts w:eastAsia="Calibri"/>
          <w:sz w:val="24"/>
          <w:szCs w:val="24"/>
        </w:rPr>
        <w:t>non c</w:t>
      </w:r>
      <w:r w:rsidR="00C82077" w:rsidRPr="00183577">
        <w:rPr>
          <w:rFonts w:eastAsia="Calibri"/>
          <w:sz w:val="24"/>
          <w:szCs w:val="24"/>
        </w:rPr>
        <w:t>ontava molti</w:t>
      </w:r>
      <w:proofErr w:type="gramEnd"/>
      <w:r w:rsidR="00C82077" w:rsidRPr="00183577">
        <w:rPr>
          <w:rFonts w:eastAsia="Calibri"/>
          <w:sz w:val="24"/>
          <w:szCs w:val="24"/>
        </w:rPr>
        <w:t xml:space="preserve"> anni di vita. E</w:t>
      </w:r>
      <w:r w:rsidRPr="00183577">
        <w:rPr>
          <w:rFonts w:eastAsia="Calibri"/>
          <w:sz w:val="24"/>
          <w:szCs w:val="24"/>
        </w:rPr>
        <w:t xml:space="preserve">ssa era stata istituita </w:t>
      </w:r>
      <w:r w:rsidR="00BB20D6" w:rsidRPr="00183577">
        <w:rPr>
          <w:rFonts w:eastAsia="Calibri"/>
          <w:sz w:val="24"/>
          <w:szCs w:val="24"/>
        </w:rPr>
        <w:t xml:space="preserve">con il R. D. </w:t>
      </w:r>
      <w:r w:rsidRPr="00183577">
        <w:rPr>
          <w:rFonts w:eastAsia="Calibri"/>
          <w:sz w:val="24"/>
          <w:szCs w:val="24"/>
        </w:rPr>
        <w:t>11 settembre 1919, c</w:t>
      </w:r>
      <w:r w:rsidR="00C82077" w:rsidRPr="00183577">
        <w:rPr>
          <w:rFonts w:eastAsia="Calibri"/>
          <w:sz w:val="24"/>
          <w:szCs w:val="24"/>
        </w:rPr>
        <w:t>he, in seguito alla C</w:t>
      </w:r>
      <w:r w:rsidR="00BB20D6" w:rsidRPr="00183577">
        <w:rPr>
          <w:rFonts w:eastAsia="Calibri"/>
          <w:sz w:val="24"/>
          <w:szCs w:val="24"/>
        </w:rPr>
        <w:t xml:space="preserve">onvenzione dello stesso anno, tra il comune di Napoli </w:t>
      </w:r>
      <w:proofErr w:type="gramStart"/>
      <w:r w:rsidR="00BB20D6" w:rsidRPr="00183577">
        <w:rPr>
          <w:rFonts w:eastAsia="Calibri"/>
          <w:sz w:val="24"/>
          <w:szCs w:val="24"/>
        </w:rPr>
        <w:t>ed</w:t>
      </w:r>
      <w:proofErr w:type="gramEnd"/>
      <w:r w:rsidR="00BB20D6" w:rsidRPr="00183577">
        <w:rPr>
          <w:rFonts w:eastAsia="Calibri"/>
          <w:sz w:val="24"/>
          <w:szCs w:val="24"/>
        </w:rPr>
        <w:t xml:space="preserve"> il G</w:t>
      </w:r>
      <w:r w:rsidRPr="00183577">
        <w:rPr>
          <w:rFonts w:eastAsia="Calibri"/>
          <w:sz w:val="24"/>
          <w:szCs w:val="24"/>
        </w:rPr>
        <w:t>overno, aveva dichiarato autonom</w:t>
      </w:r>
      <w:r w:rsidR="00BB20D6" w:rsidRPr="00183577">
        <w:rPr>
          <w:rFonts w:eastAsia="Calibri"/>
          <w:sz w:val="24"/>
          <w:szCs w:val="24"/>
        </w:rPr>
        <w:t>o il corso aggiunto, che la Regia Scuola Normale e C</w:t>
      </w:r>
      <w:r w:rsidRPr="00183577">
        <w:rPr>
          <w:rFonts w:eastAsia="Calibri"/>
          <w:sz w:val="24"/>
          <w:szCs w:val="24"/>
        </w:rPr>
        <w:t xml:space="preserve">omplementare femminile, Eleonora </w:t>
      </w:r>
      <w:r w:rsidR="00BB20D6" w:rsidRPr="00183577">
        <w:rPr>
          <w:rFonts w:eastAsia="Calibri"/>
          <w:sz w:val="24"/>
          <w:szCs w:val="24"/>
        </w:rPr>
        <w:t>Pimentel, ten</w:t>
      </w:r>
      <w:r w:rsidR="00373E19">
        <w:rPr>
          <w:rFonts w:eastAsia="Calibri"/>
          <w:sz w:val="24"/>
          <w:szCs w:val="24"/>
        </w:rPr>
        <w:t>e</w:t>
      </w:r>
      <w:r w:rsidR="00BB20D6" w:rsidRPr="00183577">
        <w:rPr>
          <w:rFonts w:eastAsia="Calibri"/>
          <w:sz w:val="24"/>
          <w:szCs w:val="24"/>
        </w:rPr>
        <w:t>va distaccato in Piazza N</w:t>
      </w:r>
      <w:r w:rsidRPr="00183577">
        <w:rPr>
          <w:rFonts w:eastAsia="Calibri"/>
          <w:sz w:val="24"/>
          <w:szCs w:val="24"/>
        </w:rPr>
        <w:t xml:space="preserve">azionale. </w:t>
      </w:r>
    </w:p>
    <w:p w14:paraId="1B53A2C3" w14:textId="77777777" w:rsidR="00B01D8C" w:rsidRPr="00183577" w:rsidRDefault="00FF32D3" w:rsidP="00166E40">
      <w:pPr>
        <w:spacing w:after="0" w:line="240" w:lineRule="auto"/>
        <w:ind w:left="1134" w:right="849" w:firstLine="567"/>
        <w:jc w:val="both"/>
        <w:rPr>
          <w:rFonts w:eastAsia="Calibri"/>
          <w:sz w:val="24"/>
          <w:szCs w:val="24"/>
        </w:rPr>
      </w:pPr>
      <w:r w:rsidRPr="00183577">
        <w:rPr>
          <w:rFonts w:eastAsia="Calibri"/>
          <w:sz w:val="24"/>
          <w:szCs w:val="24"/>
        </w:rPr>
        <w:t>La s</w:t>
      </w:r>
      <w:r w:rsidR="00B01D8C" w:rsidRPr="00183577">
        <w:rPr>
          <w:rFonts w:eastAsia="Calibri"/>
          <w:sz w:val="24"/>
          <w:szCs w:val="24"/>
        </w:rPr>
        <w:t>cuola maschile, Luigi S</w:t>
      </w:r>
      <w:r w:rsidRPr="00183577">
        <w:rPr>
          <w:rFonts w:eastAsia="Calibri"/>
          <w:sz w:val="24"/>
          <w:szCs w:val="24"/>
        </w:rPr>
        <w:t>ettembrini, invece era antichissima; anzi, la più antica di tutte le scuole normali dell</w:t>
      </w:r>
      <w:r w:rsidR="00373E19">
        <w:rPr>
          <w:rFonts w:eastAsia="Calibri"/>
          <w:sz w:val="24"/>
          <w:szCs w:val="24"/>
        </w:rPr>
        <w:t>’</w:t>
      </w:r>
      <w:r w:rsidR="00B01D8C" w:rsidRPr="00183577">
        <w:rPr>
          <w:rFonts w:eastAsia="Calibri"/>
          <w:sz w:val="24"/>
          <w:szCs w:val="24"/>
        </w:rPr>
        <w:t>Italia meridionale. Essa, istituita con il D</w:t>
      </w:r>
      <w:r w:rsidRPr="00183577">
        <w:rPr>
          <w:rFonts w:eastAsia="Calibri"/>
          <w:sz w:val="24"/>
          <w:szCs w:val="24"/>
        </w:rPr>
        <w:t xml:space="preserve">ecreto del </w:t>
      </w:r>
      <w:r w:rsidR="00B01D8C" w:rsidRPr="00183577">
        <w:rPr>
          <w:rFonts w:eastAsia="Calibri"/>
          <w:sz w:val="24"/>
          <w:szCs w:val="24"/>
        </w:rPr>
        <w:t>P</w:t>
      </w:r>
      <w:r w:rsidR="002302BA" w:rsidRPr="00183577">
        <w:rPr>
          <w:rFonts w:eastAsia="Calibri"/>
          <w:sz w:val="24"/>
          <w:szCs w:val="24"/>
        </w:rPr>
        <w:t>rod</w:t>
      </w:r>
      <w:r w:rsidRPr="00183577">
        <w:rPr>
          <w:rFonts w:eastAsia="Calibri"/>
          <w:sz w:val="24"/>
          <w:szCs w:val="24"/>
        </w:rPr>
        <w:t>ittatore delle province meridionali del 31 ottobre 1860,</w:t>
      </w:r>
      <w:r w:rsidR="00C420C3" w:rsidRPr="00183577">
        <w:rPr>
          <w:rFonts w:eastAsia="Calibri"/>
          <w:sz w:val="24"/>
          <w:szCs w:val="24"/>
        </w:rPr>
        <w:t xml:space="preserve"> </w:t>
      </w:r>
      <w:proofErr w:type="gramStart"/>
      <w:r w:rsidRPr="00183577">
        <w:rPr>
          <w:rFonts w:eastAsia="Calibri"/>
          <w:sz w:val="24"/>
          <w:szCs w:val="24"/>
        </w:rPr>
        <w:t>10</w:t>
      </w:r>
      <w:proofErr w:type="gramEnd"/>
      <w:r w:rsidRPr="00183577">
        <w:rPr>
          <w:rFonts w:eastAsia="Calibri"/>
          <w:sz w:val="24"/>
          <w:szCs w:val="24"/>
        </w:rPr>
        <w:t xml:space="preserve"> giorni, appena, dopo il plebiscito d'an</w:t>
      </w:r>
      <w:r w:rsidR="00B01D8C" w:rsidRPr="00183577">
        <w:rPr>
          <w:rFonts w:eastAsia="Calibri"/>
          <w:sz w:val="24"/>
          <w:szCs w:val="24"/>
        </w:rPr>
        <w:t>nessione, e intitolata, con il D</w:t>
      </w:r>
      <w:r w:rsidRPr="00183577">
        <w:rPr>
          <w:rFonts w:eastAsia="Calibri"/>
          <w:sz w:val="24"/>
          <w:szCs w:val="24"/>
        </w:rPr>
        <w:t>ecr</w:t>
      </w:r>
      <w:r w:rsidR="00B01D8C" w:rsidRPr="00183577">
        <w:rPr>
          <w:rFonts w:eastAsia="Calibri"/>
          <w:sz w:val="24"/>
          <w:szCs w:val="24"/>
        </w:rPr>
        <w:t>eto del 4 giugno 1891, a Luigi S</w:t>
      </w:r>
      <w:r w:rsidR="00791C1A">
        <w:rPr>
          <w:rFonts w:eastAsia="Calibri"/>
          <w:sz w:val="24"/>
          <w:szCs w:val="24"/>
        </w:rPr>
        <w:t>ettembrini, a que</w:t>
      </w:r>
      <w:r w:rsidRPr="00183577">
        <w:rPr>
          <w:rFonts w:eastAsia="Calibri"/>
          <w:sz w:val="24"/>
          <w:szCs w:val="24"/>
        </w:rPr>
        <w:t>gli</w:t>
      </w:r>
      <w:r w:rsidR="00791C1A">
        <w:rPr>
          <w:rFonts w:eastAsia="Calibri"/>
          <w:sz w:val="24"/>
          <w:szCs w:val="24"/>
        </w:rPr>
        <w:t xml:space="preserve"> che</w:t>
      </w:r>
      <w:r w:rsidRPr="00183577">
        <w:rPr>
          <w:rFonts w:eastAsia="Calibri"/>
          <w:sz w:val="24"/>
          <w:szCs w:val="24"/>
        </w:rPr>
        <w:t xml:space="preserve"> era stato una delle più fulgide figure del Risorgimento, nell'Italia meridionale, vantava una storia non immeritevole del nome glorioso che portav</w:t>
      </w:r>
      <w:r w:rsidR="00B01D8C" w:rsidRPr="00183577">
        <w:rPr>
          <w:rFonts w:eastAsia="Calibri"/>
          <w:sz w:val="24"/>
          <w:szCs w:val="24"/>
        </w:rPr>
        <w:t xml:space="preserve">a. </w:t>
      </w:r>
      <w:proofErr w:type="gramStart"/>
      <w:r w:rsidR="00B01D8C" w:rsidRPr="00183577">
        <w:rPr>
          <w:rFonts w:eastAsia="Calibri"/>
          <w:sz w:val="24"/>
          <w:szCs w:val="24"/>
        </w:rPr>
        <w:t>[.</w:t>
      </w:r>
      <w:proofErr w:type="gramEnd"/>
      <w:r w:rsidR="00B01D8C" w:rsidRPr="00183577">
        <w:rPr>
          <w:rFonts w:eastAsia="Calibri"/>
          <w:sz w:val="24"/>
          <w:szCs w:val="24"/>
        </w:rPr>
        <w:t xml:space="preserve">..] </w:t>
      </w:r>
    </w:p>
    <w:p w14:paraId="7297C9E9" w14:textId="77777777" w:rsidR="00183577" w:rsidRDefault="00B01D8C" w:rsidP="00166E40">
      <w:pPr>
        <w:tabs>
          <w:tab w:val="left" w:pos="8789"/>
        </w:tabs>
        <w:spacing w:after="0" w:line="240" w:lineRule="auto"/>
        <w:ind w:left="1134" w:right="849" w:firstLine="567"/>
        <w:jc w:val="both"/>
        <w:rPr>
          <w:rFonts w:eastAsia="Calibri"/>
        </w:rPr>
      </w:pPr>
      <w:r w:rsidRPr="00183577">
        <w:rPr>
          <w:rFonts w:eastAsia="Calibri"/>
          <w:sz w:val="24"/>
          <w:szCs w:val="24"/>
        </w:rPr>
        <w:t xml:space="preserve">Da queste due scuole, </w:t>
      </w:r>
      <w:r w:rsidR="00FF32D3" w:rsidRPr="00183577">
        <w:rPr>
          <w:rFonts w:eastAsia="Calibri"/>
          <w:sz w:val="24"/>
          <w:szCs w:val="24"/>
        </w:rPr>
        <w:t xml:space="preserve">adunque, e dalle classi aggiunte </w:t>
      </w:r>
      <w:r w:rsidRPr="00183577">
        <w:rPr>
          <w:rFonts w:eastAsia="Calibri"/>
          <w:sz w:val="24"/>
          <w:szCs w:val="24"/>
        </w:rPr>
        <w:t>ricordate</w:t>
      </w:r>
      <w:r w:rsidR="00FF32D3" w:rsidRPr="00183577">
        <w:rPr>
          <w:rFonts w:eastAsia="Calibri"/>
          <w:sz w:val="24"/>
          <w:szCs w:val="24"/>
        </w:rPr>
        <w:t xml:space="preserve"> della Margheri</w:t>
      </w:r>
      <w:r w:rsidRPr="00183577">
        <w:rPr>
          <w:rFonts w:eastAsia="Calibri"/>
          <w:sz w:val="24"/>
          <w:szCs w:val="24"/>
        </w:rPr>
        <w:t xml:space="preserve">ta di Savoia, trasse il nostro </w:t>
      </w:r>
      <w:proofErr w:type="gramStart"/>
      <w:r w:rsidRPr="00183577">
        <w:rPr>
          <w:rFonts w:eastAsia="Calibri"/>
          <w:sz w:val="24"/>
          <w:szCs w:val="24"/>
        </w:rPr>
        <w:t>I</w:t>
      </w:r>
      <w:r w:rsidR="00FF32D3" w:rsidRPr="00183577">
        <w:rPr>
          <w:rFonts w:eastAsia="Calibri"/>
          <w:sz w:val="24"/>
          <w:szCs w:val="24"/>
        </w:rPr>
        <w:t>stituto gli</w:t>
      </w:r>
      <w:proofErr w:type="gramEnd"/>
      <w:r w:rsidR="00FF32D3" w:rsidRPr="00183577">
        <w:rPr>
          <w:rFonts w:eastAsia="Calibri"/>
          <w:sz w:val="24"/>
          <w:szCs w:val="24"/>
        </w:rPr>
        <w:t xml:space="preserve"> elementi necessari all</w:t>
      </w:r>
      <w:r w:rsidRPr="00183577">
        <w:rPr>
          <w:rFonts w:eastAsia="Calibri"/>
          <w:sz w:val="24"/>
          <w:szCs w:val="24"/>
        </w:rPr>
        <w:t>a sua nuova vita. Dalla scuola F</w:t>
      </w:r>
      <w:r w:rsidR="00FF32D3" w:rsidRPr="00183577">
        <w:rPr>
          <w:rFonts w:eastAsia="Calibri"/>
          <w:sz w:val="24"/>
          <w:szCs w:val="24"/>
        </w:rPr>
        <w:t xml:space="preserve">ornelli e dalle dette classi aggiunte vennero </w:t>
      </w:r>
      <w:proofErr w:type="gramStart"/>
      <w:r w:rsidR="00FF32D3" w:rsidRPr="00183577">
        <w:rPr>
          <w:rFonts w:eastAsia="Calibri"/>
          <w:sz w:val="24"/>
          <w:szCs w:val="24"/>
        </w:rPr>
        <w:t>ad</w:t>
      </w:r>
      <w:proofErr w:type="gramEnd"/>
      <w:r w:rsidR="00FF32D3" w:rsidRPr="00183577">
        <w:rPr>
          <w:rFonts w:eastAsia="Calibri"/>
          <w:sz w:val="24"/>
          <w:szCs w:val="24"/>
        </w:rPr>
        <w:t xml:space="preserve"> essa gli attuali locali, la quasi totalità della sua popolazione scolastica femminile, ed una parte, </w:t>
      </w:r>
      <w:r w:rsidR="00373E19">
        <w:rPr>
          <w:rFonts w:eastAsia="Calibri"/>
          <w:sz w:val="24"/>
          <w:szCs w:val="24"/>
        </w:rPr>
        <w:t>non molto grande, in vero, dell’</w:t>
      </w:r>
      <w:r w:rsidR="00FF32D3" w:rsidRPr="00183577">
        <w:rPr>
          <w:rFonts w:eastAsia="Calibri"/>
          <w:sz w:val="24"/>
          <w:szCs w:val="24"/>
        </w:rPr>
        <w:t>attuale suo materiale scolasti</w:t>
      </w:r>
      <w:r w:rsidR="00183577" w:rsidRPr="00183577">
        <w:rPr>
          <w:rFonts w:eastAsia="Calibri"/>
          <w:sz w:val="24"/>
          <w:szCs w:val="24"/>
        </w:rPr>
        <w:t>co e scientifico. Dalla scuola S</w:t>
      </w:r>
      <w:r w:rsidR="00791C1A">
        <w:rPr>
          <w:rFonts w:eastAsia="Calibri"/>
          <w:sz w:val="24"/>
          <w:szCs w:val="24"/>
        </w:rPr>
        <w:t xml:space="preserve">ettembrini tutta </w:t>
      </w:r>
      <w:r w:rsidR="00FF32D3" w:rsidRPr="00183577">
        <w:rPr>
          <w:rFonts w:eastAsia="Calibri"/>
          <w:sz w:val="24"/>
          <w:szCs w:val="24"/>
        </w:rPr>
        <w:t>la sua scolaresca maschile e la massima parte del detto materiale scolastico e scientifico.</w:t>
      </w:r>
      <w:r w:rsidR="00410AFF">
        <w:rPr>
          <w:rStyle w:val="Rimandonotadichiusura"/>
          <w:rFonts w:eastAsia="Calibri"/>
          <w:sz w:val="24"/>
          <w:szCs w:val="24"/>
        </w:rPr>
        <w:endnoteReference w:id="9"/>
      </w:r>
    </w:p>
    <w:p w14:paraId="4429DCE4" w14:textId="77777777" w:rsidR="00166E40" w:rsidRDefault="00166E40" w:rsidP="00166E40">
      <w:pPr>
        <w:spacing w:after="0" w:line="360" w:lineRule="auto"/>
        <w:ind w:firstLine="708"/>
        <w:jc w:val="both"/>
        <w:rPr>
          <w:rFonts w:eastAsia="Calibri"/>
        </w:rPr>
      </w:pPr>
    </w:p>
    <w:p w14:paraId="150BEA60" w14:textId="77777777" w:rsidR="005415F5" w:rsidRDefault="00A52775" w:rsidP="00A52775">
      <w:pPr>
        <w:spacing w:after="0" w:line="360" w:lineRule="auto"/>
        <w:ind w:firstLine="708"/>
        <w:jc w:val="both"/>
        <w:rPr>
          <w:rFonts w:eastAsia="Calibri"/>
        </w:rPr>
      </w:pPr>
      <w:r>
        <w:rPr>
          <w:rFonts w:eastAsia="Calibri"/>
        </w:rPr>
        <w:t>Aggiungiamo alcune</w:t>
      </w:r>
      <w:r w:rsidR="00EF7A2A">
        <w:rPr>
          <w:rFonts w:eastAsia="Calibri"/>
        </w:rPr>
        <w:t xml:space="preserve"> altre interessanti notazioni ricavabili dall’</w:t>
      </w:r>
      <w:r w:rsidR="00EF7A2A">
        <w:rPr>
          <w:rFonts w:eastAsia="Calibri"/>
          <w:i/>
        </w:rPr>
        <w:t>Annuario</w:t>
      </w:r>
      <w:r w:rsidR="00EF7A2A">
        <w:rPr>
          <w:rFonts w:eastAsia="Calibri"/>
        </w:rPr>
        <w:t xml:space="preserve">. L’edificio che ospitava </w:t>
      </w:r>
      <w:r>
        <w:rPr>
          <w:rFonts w:eastAsia="Calibri"/>
        </w:rPr>
        <w:t xml:space="preserve">il neonato Istituto Magistrale, </w:t>
      </w:r>
      <w:r w:rsidR="00EF7A2A">
        <w:rPr>
          <w:rFonts w:eastAsia="Calibri"/>
        </w:rPr>
        <w:t xml:space="preserve">il palazzo Marra di piazza Nazionale, 50 </w:t>
      </w:r>
      <w:r w:rsidR="00EF7A2A" w:rsidRPr="00EF7A2A">
        <w:rPr>
          <w:rFonts w:eastAsia="Calibri"/>
          <w:color w:val="0070C0"/>
        </w:rPr>
        <w:t>(foto 5-6)</w:t>
      </w:r>
      <w:r w:rsidR="00EF7A2A">
        <w:rPr>
          <w:rFonts w:eastAsia="Calibri"/>
        </w:rPr>
        <w:t>,</w:t>
      </w:r>
      <w:proofErr w:type="gramStart"/>
      <w:r w:rsidR="00EF7A2A">
        <w:rPr>
          <w:rFonts w:eastAsia="Calibri"/>
        </w:rPr>
        <w:t xml:space="preserve">  </w:t>
      </w:r>
      <w:proofErr w:type="gramEnd"/>
      <w:r w:rsidR="00EF7A2A">
        <w:rPr>
          <w:rFonts w:eastAsia="Calibri"/>
        </w:rPr>
        <w:t>la sede centrale della scuola</w:t>
      </w:r>
      <w:r w:rsidR="00D50DCD">
        <w:rPr>
          <w:rFonts w:eastAsia="Calibri"/>
        </w:rPr>
        <w:t>,</w:t>
      </w:r>
      <w:r w:rsidR="00A61948">
        <w:rPr>
          <w:rStyle w:val="Rimandonotadichiusura"/>
          <w:rFonts w:eastAsia="Calibri"/>
        </w:rPr>
        <w:endnoteReference w:id="10"/>
      </w:r>
      <w:r w:rsidR="00EF7A2A">
        <w:rPr>
          <w:rFonts w:eastAsia="Calibri"/>
        </w:rPr>
        <w:t xml:space="preserve"> </w:t>
      </w:r>
      <w:r w:rsidR="00AF1F8C">
        <w:rPr>
          <w:rFonts w:eastAsia="Calibri"/>
        </w:rPr>
        <w:t>veniva sin da allora giudicato insufficiente e inadatto ad accogliere, nei tre piani ad essa destinati (terzo, quarto e quinto), la numerosa platea scolastica (circa 800 alunni, tra maschi e femmin</w:t>
      </w:r>
      <w:r w:rsidR="00AB6244">
        <w:rPr>
          <w:rFonts w:eastAsia="Calibri"/>
        </w:rPr>
        <w:t xml:space="preserve">e). A lamentarsene è il docente, che descrive </w:t>
      </w:r>
      <w:proofErr w:type="gramStart"/>
      <w:r w:rsidR="00AB6244">
        <w:rPr>
          <w:rFonts w:eastAsia="Calibri"/>
        </w:rPr>
        <w:t xml:space="preserve">l’ </w:t>
      </w:r>
      <w:proofErr w:type="gramEnd"/>
      <w:r w:rsidR="00AB6244">
        <w:rPr>
          <w:rFonts w:eastAsia="Calibri"/>
        </w:rPr>
        <w:t>edificio,</w:t>
      </w:r>
      <w:r w:rsidR="00AF1F8C">
        <w:rPr>
          <w:rFonts w:eastAsia="Calibri"/>
        </w:rPr>
        <w:t xml:space="preserve"> Giovanni Gentile</w:t>
      </w:r>
      <w:r w:rsidR="00AB6244">
        <w:rPr>
          <w:rFonts w:eastAsia="Calibri"/>
        </w:rPr>
        <w:t>,</w:t>
      </w:r>
      <w:r w:rsidR="00AF1F8C">
        <w:rPr>
          <w:rFonts w:eastAsia="Calibri"/>
        </w:rPr>
        <w:t xml:space="preserve"> il quale, dalle</w:t>
      </w:r>
      <w:r>
        <w:rPr>
          <w:rFonts w:eastAsia="Calibri"/>
        </w:rPr>
        <w:t xml:space="preserve"> </w:t>
      </w:r>
      <w:r w:rsidR="005415F5">
        <w:rPr>
          <w:rFonts w:eastAsia="Calibri"/>
        </w:rPr>
        <w:t>pagine dell’</w:t>
      </w:r>
      <w:r w:rsidR="005415F5">
        <w:rPr>
          <w:rFonts w:eastAsia="Calibri"/>
          <w:i/>
        </w:rPr>
        <w:t>Annuario</w:t>
      </w:r>
      <w:r w:rsidR="005415F5">
        <w:rPr>
          <w:rFonts w:eastAsia="Calibri"/>
        </w:rPr>
        <w:t>, invitava il Sindaco della città a visitare la struttura e a rendersi con</w:t>
      </w:r>
      <w:r w:rsidR="00166E40">
        <w:rPr>
          <w:rFonts w:eastAsia="Calibri"/>
        </w:rPr>
        <w:t>to della necessità di reperire «</w:t>
      </w:r>
      <w:r w:rsidR="005415F5">
        <w:rPr>
          <w:rFonts w:eastAsia="Calibri"/>
        </w:rPr>
        <w:t>locali men</w:t>
      </w:r>
      <w:r w:rsidR="00166E40">
        <w:rPr>
          <w:rFonts w:eastAsia="Calibri"/>
        </w:rPr>
        <w:t>o disadattati e meno eccentrici» da destinare ad un «</w:t>
      </w:r>
      <w:r w:rsidR="005415F5">
        <w:rPr>
          <w:rFonts w:eastAsia="Calibri"/>
        </w:rPr>
        <w:t>Isti</w:t>
      </w:r>
      <w:r w:rsidR="00166E40">
        <w:rPr>
          <w:rFonts w:eastAsia="Calibri"/>
        </w:rPr>
        <w:t>tuto di cultura e di educazione»</w:t>
      </w:r>
      <w:r w:rsidR="005415F5">
        <w:rPr>
          <w:rFonts w:eastAsia="Calibri"/>
        </w:rPr>
        <w:t xml:space="preserve"> come il “</w:t>
      </w:r>
      <w:proofErr w:type="spellStart"/>
      <w:r w:rsidR="005415F5">
        <w:rPr>
          <w:rFonts w:eastAsia="Calibri"/>
        </w:rPr>
        <w:t>Villari</w:t>
      </w:r>
      <w:proofErr w:type="spellEnd"/>
      <w:r w:rsidR="005415F5">
        <w:rPr>
          <w:rFonts w:eastAsia="Calibri"/>
        </w:rPr>
        <w:t>”.</w:t>
      </w:r>
      <w:r w:rsidR="005415F5">
        <w:rPr>
          <w:rStyle w:val="Rimandonotadichiusura"/>
          <w:rFonts w:eastAsia="Calibri"/>
        </w:rPr>
        <w:endnoteReference w:id="11"/>
      </w:r>
    </w:p>
    <w:p w14:paraId="052B2CA9" w14:textId="77777777" w:rsidR="005415F5" w:rsidRDefault="005415F5" w:rsidP="00EF7A2A">
      <w:pPr>
        <w:spacing w:after="0" w:line="360" w:lineRule="auto"/>
        <w:ind w:firstLine="708"/>
        <w:jc w:val="both"/>
        <w:rPr>
          <w:rFonts w:eastAsia="Calibri"/>
        </w:rPr>
      </w:pPr>
    </w:p>
    <w:p w14:paraId="645D0351" w14:textId="77777777" w:rsidR="00AF1F8C" w:rsidRDefault="001A4E6C" w:rsidP="00272585">
      <w:pPr>
        <w:spacing w:after="0" w:line="360" w:lineRule="auto"/>
        <w:jc w:val="center"/>
      </w:pPr>
      <w:r>
        <w:rPr>
          <w:noProof/>
          <w:lang w:eastAsia="it-IT"/>
        </w:rPr>
        <w:lastRenderedPageBreak/>
        <w:drawing>
          <wp:inline distT="0" distB="0" distL="0" distR="0" wp14:anchorId="5E447E80" wp14:editId="04B5D47D">
            <wp:extent cx="2653063" cy="2808000"/>
            <wp:effectExtent l="19050" t="0" r="0" b="0"/>
            <wp:docPr id="22" name="Immagine 2" descr="C:\Users\loredana\Desktop\Archivio\Forum\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dana\Desktop\Archivio\Forum\IMG_0041.JPG"/>
                    <pic:cNvPicPr>
                      <a:picLocks noChangeAspect="1" noChangeArrowheads="1"/>
                    </pic:cNvPicPr>
                  </pic:nvPicPr>
                  <pic:blipFill>
                    <a:blip r:embed="rId18" cstate="print"/>
                    <a:srcRect/>
                    <a:stretch>
                      <a:fillRect/>
                    </a:stretch>
                  </pic:blipFill>
                  <pic:spPr bwMode="auto">
                    <a:xfrm>
                      <a:off x="0" y="0"/>
                      <a:ext cx="2653063" cy="2808000"/>
                    </a:xfrm>
                    <a:prstGeom prst="rect">
                      <a:avLst/>
                    </a:prstGeom>
                    <a:noFill/>
                    <a:ln w="9525">
                      <a:noFill/>
                      <a:miter lim="800000"/>
                      <a:headEnd/>
                      <a:tailEnd/>
                    </a:ln>
                  </pic:spPr>
                </pic:pic>
              </a:graphicData>
            </a:graphic>
          </wp:inline>
        </w:drawing>
      </w:r>
    </w:p>
    <w:p w14:paraId="5F5535E8" w14:textId="77777777" w:rsidR="00166E40" w:rsidRDefault="001A4E6C" w:rsidP="00166E40">
      <w:pPr>
        <w:spacing w:after="0" w:line="360" w:lineRule="auto"/>
        <w:jc w:val="center"/>
        <w:rPr>
          <w:color w:val="0070C0"/>
          <w:sz w:val="20"/>
          <w:szCs w:val="20"/>
        </w:rPr>
      </w:pPr>
      <w:proofErr w:type="gramStart"/>
      <w:r>
        <w:rPr>
          <w:color w:val="0070C0"/>
          <w:sz w:val="20"/>
          <w:szCs w:val="20"/>
        </w:rPr>
        <w:t>foto</w:t>
      </w:r>
      <w:proofErr w:type="gramEnd"/>
      <w:r>
        <w:rPr>
          <w:color w:val="0070C0"/>
          <w:sz w:val="20"/>
          <w:szCs w:val="20"/>
        </w:rPr>
        <w:t xml:space="preserve"> 5: palazzo Marra,</w:t>
      </w:r>
      <w:r w:rsidRPr="00232412">
        <w:rPr>
          <w:color w:val="0070C0"/>
          <w:sz w:val="20"/>
          <w:szCs w:val="20"/>
        </w:rPr>
        <w:t xml:space="preserve"> piazza Nazionale, 50</w:t>
      </w:r>
    </w:p>
    <w:p w14:paraId="6301EC4E" w14:textId="77777777" w:rsidR="00166E40" w:rsidRDefault="00166E40" w:rsidP="00166E40">
      <w:pPr>
        <w:spacing w:after="0" w:line="360" w:lineRule="auto"/>
        <w:jc w:val="center"/>
        <w:rPr>
          <w:color w:val="0070C0"/>
          <w:sz w:val="20"/>
          <w:szCs w:val="20"/>
        </w:rPr>
      </w:pPr>
    </w:p>
    <w:p w14:paraId="5BD3632C" w14:textId="77777777" w:rsidR="00AF1F8C" w:rsidRDefault="001A4E6C" w:rsidP="00311F98">
      <w:pPr>
        <w:spacing w:after="0" w:line="360" w:lineRule="auto"/>
        <w:jc w:val="center"/>
        <w:rPr>
          <w:color w:val="0070C0"/>
          <w:sz w:val="20"/>
          <w:szCs w:val="20"/>
        </w:rPr>
      </w:pPr>
      <w:r>
        <w:rPr>
          <w:noProof/>
          <w:lang w:eastAsia="it-IT"/>
        </w:rPr>
        <w:drawing>
          <wp:inline distT="0" distB="0" distL="0" distR="0" wp14:anchorId="4EA566AC" wp14:editId="3A60B538">
            <wp:extent cx="4423130" cy="1368000"/>
            <wp:effectExtent l="19050" t="0" r="0" b="0"/>
            <wp:docPr id="23" name="Immagine 5" descr="C:\Users\loredana\Desktop\Archivio\Forum\IMG_0038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redana\Desktop\Archivio\Forum\IMG_0038bis.jpg"/>
                    <pic:cNvPicPr>
                      <a:picLocks noChangeAspect="1" noChangeArrowheads="1"/>
                    </pic:cNvPicPr>
                  </pic:nvPicPr>
                  <pic:blipFill>
                    <a:blip r:embed="rId19" cstate="print"/>
                    <a:srcRect/>
                    <a:stretch>
                      <a:fillRect/>
                    </a:stretch>
                  </pic:blipFill>
                  <pic:spPr bwMode="auto">
                    <a:xfrm>
                      <a:off x="0" y="0"/>
                      <a:ext cx="4423130" cy="1368000"/>
                    </a:xfrm>
                    <a:prstGeom prst="rect">
                      <a:avLst/>
                    </a:prstGeom>
                    <a:noFill/>
                    <a:ln w="9525">
                      <a:noFill/>
                      <a:miter lim="800000"/>
                      <a:headEnd/>
                      <a:tailEnd/>
                    </a:ln>
                  </pic:spPr>
                </pic:pic>
              </a:graphicData>
            </a:graphic>
          </wp:inline>
        </w:drawing>
      </w:r>
    </w:p>
    <w:p w14:paraId="57906BF8" w14:textId="77777777" w:rsidR="001A4E6C" w:rsidRDefault="001A4E6C" w:rsidP="00311F98">
      <w:pPr>
        <w:spacing w:after="0" w:line="360" w:lineRule="auto"/>
        <w:jc w:val="center"/>
        <w:rPr>
          <w:color w:val="0070C0"/>
          <w:sz w:val="20"/>
          <w:szCs w:val="20"/>
        </w:rPr>
      </w:pPr>
      <w:proofErr w:type="gramStart"/>
      <w:r>
        <w:rPr>
          <w:color w:val="0070C0"/>
          <w:sz w:val="20"/>
          <w:szCs w:val="20"/>
        </w:rPr>
        <w:t>foto</w:t>
      </w:r>
      <w:proofErr w:type="gramEnd"/>
      <w:r>
        <w:rPr>
          <w:color w:val="0070C0"/>
          <w:sz w:val="20"/>
          <w:szCs w:val="20"/>
        </w:rPr>
        <w:t xml:space="preserve"> 6: particolare</w:t>
      </w:r>
      <w:r w:rsidRPr="00EA6E94">
        <w:rPr>
          <w:color w:val="0070C0"/>
          <w:sz w:val="20"/>
          <w:szCs w:val="20"/>
        </w:rPr>
        <w:t xml:space="preserve"> del cartiglio che reca la scritta (parzialmente coperta dalla polvere) </w:t>
      </w:r>
      <w:r w:rsidRPr="00EA6E94">
        <w:rPr>
          <w:i/>
          <w:color w:val="0070C0"/>
          <w:sz w:val="20"/>
          <w:szCs w:val="20"/>
        </w:rPr>
        <w:t>Proprietà Marra</w:t>
      </w:r>
      <w:r w:rsidRPr="00EA6E94">
        <w:rPr>
          <w:color w:val="0070C0"/>
          <w:sz w:val="20"/>
          <w:szCs w:val="20"/>
        </w:rPr>
        <w:t>.</w:t>
      </w:r>
    </w:p>
    <w:p w14:paraId="5A8AF2E4" w14:textId="77777777" w:rsidR="00616EAF" w:rsidRPr="00AF1F8C" w:rsidRDefault="00616EAF" w:rsidP="00AF1F8C">
      <w:pPr>
        <w:spacing w:after="0" w:line="360" w:lineRule="auto"/>
        <w:jc w:val="both"/>
        <w:rPr>
          <w:color w:val="0070C0"/>
          <w:sz w:val="20"/>
          <w:szCs w:val="20"/>
        </w:rPr>
      </w:pPr>
    </w:p>
    <w:p w14:paraId="1F9500F4" w14:textId="77777777" w:rsidR="00543B16" w:rsidRDefault="001E514F" w:rsidP="00E85806">
      <w:pPr>
        <w:spacing w:after="0" w:line="360" w:lineRule="auto"/>
        <w:ind w:firstLine="708"/>
        <w:jc w:val="both"/>
        <w:rPr>
          <w:rFonts w:eastAsia="Calibri"/>
        </w:rPr>
      </w:pPr>
      <w:proofErr w:type="gramStart"/>
      <w:r>
        <w:rPr>
          <w:rFonts w:eastAsia="Calibri"/>
        </w:rPr>
        <w:t>In effetti</w:t>
      </w:r>
      <w:proofErr w:type="gramEnd"/>
      <w:r>
        <w:rPr>
          <w:rFonts w:eastAsia="Calibri"/>
        </w:rPr>
        <w:t xml:space="preserve"> la scuola </w:t>
      </w:r>
      <w:r w:rsidR="001B7488">
        <w:rPr>
          <w:rFonts w:eastAsia="Calibri"/>
        </w:rPr>
        <w:t xml:space="preserve">venne </w:t>
      </w:r>
      <w:r w:rsidR="00543B16">
        <w:rPr>
          <w:rFonts w:eastAsia="Calibri"/>
        </w:rPr>
        <w:t>successivamente</w:t>
      </w:r>
      <w:r w:rsidR="001B7488">
        <w:rPr>
          <w:rFonts w:eastAsia="Calibri"/>
        </w:rPr>
        <w:t xml:space="preserve"> spostata in altra sede, lasciando </w:t>
      </w:r>
      <w:r w:rsidR="00543B16">
        <w:rPr>
          <w:rFonts w:eastAsia="Calibri"/>
        </w:rPr>
        <w:t xml:space="preserve">poi </w:t>
      </w:r>
      <w:r w:rsidR="001B7488">
        <w:rPr>
          <w:rFonts w:eastAsia="Calibri"/>
        </w:rPr>
        <w:t xml:space="preserve">i locali di via Carbonara e trovando la sua attuale e definitiva collocazione nell’ampio edificio di </w:t>
      </w:r>
      <w:r w:rsidR="00543B16">
        <w:rPr>
          <w:rFonts w:eastAsia="Calibri"/>
        </w:rPr>
        <w:t>via Rimini. L</w:t>
      </w:r>
      <w:r w:rsidR="001B7488">
        <w:rPr>
          <w:rFonts w:eastAsia="Calibri"/>
        </w:rPr>
        <w:t xml:space="preserve">a ricostruzione di quest’ultima parte della storia </w:t>
      </w:r>
      <w:proofErr w:type="gramStart"/>
      <w:r w:rsidR="001B7488">
        <w:rPr>
          <w:rFonts w:eastAsia="Calibri"/>
        </w:rPr>
        <w:t>del</w:t>
      </w:r>
      <w:proofErr w:type="gramEnd"/>
      <w:r w:rsidR="001B7488">
        <w:rPr>
          <w:rFonts w:eastAsia="Calibri"/>
        </w:rPr>
        <w:t xml:space="preserve"> “</w:t>
      </w:r>
      <w:proofErr w:type="spellStart"/>
      <w:r w:rsidR="001B7488">
        <w:rPr>
          <w:rFonts w:eastAsia="Calibri"/>
        </w:rPr>
        <w:t>Villari</w:t>
      </w:r>
      <w:proofErr w:type="spellEnd"/>
      <w:r w:rsidR="001B7488">
        <w:rPr>
          <w:rFonts w:eastAsia="Calibri"/>
        </w:rPr>
        <w:t>” risulta</w:t>
      </w:r>
      <w:r w:rsidR="00543B16">
        <w:rPr>
          <w:rFonts w:eastAsia="Calibri"/>
        </w:rPr>
        <w:t>, tuttavia,</w:t>
      </w:r>
      <w:r w:rsidR="001B7488">
        <w:rPr>
          <w:rFonts w:eastAsia="Calibri"/>
        </w:rPr>
        <w:t xml:space="preserve"> ancora </w:t>
      </w:r>
      <w:r w:rsidR="001A3E45">
        <w:rPr>
          <w:rFonts w:eastAsia="Calibri"/>
          <w:i/>
        </w:rPr>
        <w:t xml:space="preserve">work </w:t>
      </w:r>
      <w:r w:rsidR="001B7488">
        <w:rPr>
          <w:rFonts w:eastAsia="Calibri"/>
          <w:i/>
        </w:rPr>
        <w:t>in progress</w:t>
      </w:r>
      <w:r w:rsidR="002F3C07">
        <w:rPr>
          <w:rFonts w:eastAsia="Calibri"/>
        </w:rPr>
        <w:t xml:space="preserve">. Analogamente </w:t>
      </w:r>
      <w:r w:rsidR="0044360E">
        <w:rPr>
          <w:rFonts w:eastAsia="Calibri"/>
        </w:rPr>
        <w:t>vanno vagliate delle ipotesi circa</w:t>
      </w:r>
      <w:proofErr w:type="gramStart"/>
      <w:r w:rsidR="0044360E">
        <w:rPr>
          <w:rFonts w:eastAsia="Calibri"/>
        </w:rPr>
        <w:t xml:space="preserve"> </w:t>
      </w:r>
      <w:r w:rsidR="0020727F">
        <w:rPr>
          <w:rFonts w:eastAsia="Calibri"/>
        </w:rPr>
        <w:t xml:space="preserve"> </w:t>
      </w:r>
      <w:proofErr w:type="gramEnd"/>
      <w:r w:rsidR="00543B16">
        <w:rPr>
          <w:rFonts w:eastAsia="Calibri"/>
        </w:rPr>
        <w:t>un’</w:t>
      </w:r>
      <w:r w:rsidR="00BA4BBE">
        <w:rPr>
          <w:rFonts w:eastAsia="Calibri"/>
        </w:rPr>
        <w:t xml:space="preserve">incongruenza </w:t>
      </w:r>
      <w:r w:rsidR="00A20CB1">
        <w:rPr>
          <w:rFonts w:eastAsia="Calibri"/>
        </w:rPr>
        <w:t>relativa al nome della scuola che</w:t>
      </w:r>
      <w:r w:rsidR="00411BCA">
        <w:rPr>
          <w:rFonts w:eastAsia="Calibri"/>
        </w:rPr>
        <w:t xml:space="preserve">, dalla consultazione dei documenti d’archivio, </w:t>
      </w:r>
      <w:r w:rsidR="00A20CB1">
        <w:rPr>
          <w:rFonts w:eastAsia="Calibri"/>
        </w:rPr>
        <w:t>compare per la prima volta, sia pure come Scuola Normale Femminile e non ancora come Istituto Magistrale</w:t>
      </w:r>
      <w:r w:rsidR="00543B16">
        <w:rPr>
          <w:rFonts w:eastAsia="Calibri"/>
        </w:rPr>
        <w:t>,</w:t>
      </w:r>
      <w:r w:rsidR="00D50DCD">
        <w:rPr>
          <w:rFonts w:eastAsia="Calibri"/>
        </w:rPr>
        <w:t xml:space="preserve"> già </w:t>
      </w:r>
      <w:proofErr w:type="spellStart"/>
      <w:r w:rsidR="00D50DCD">
        <w:rPr>
          <w:rFonts w:eastAsia="Calibri"/>
        </w:rPr>
        <w:t>nell’a.</w:t>
      </w:r>
      <w:r w:rsidR="00A20CB1">
        <w:rPr>
          <w:rFonts w:eastAsia="Calibri"/>
        </w:rPr>
        <w:t>s.</w:t>
      </w:r>
      <w:proofErr w:type="spellEnd"/>
      <w:r w:rsidR="00A20CB1">
        <w:rPr>
          <w:rFonts w:eastAsia="Calibri"/>
        </w:rPr>
        <w:t xml:space="preserve"> 1915/16</w:t>
      </w:r>
      <w:r w:rsidR="001A3E45">
        <w:rPr>
          <w:rFonts w:eastAsia="Calibri"/>
        </w:rPr>
        <w:t xml:space="preserve">. Così è documentato </w:t>
      </w:r>
      <w:r w:rsidR="00A20CB1">
        <w:rPr>
          <w:rFonts w:eastAsia="Calibri"/>
        </w:rPr>
        <w:t>d</w:t>
      </w:r>
      <w:r w:rsidR="001A3E45">
        <w:rPr>
          <w:rFonts w:eastAsia="Calibri"/>
        </w:rPr>
        <w:t>a</w:t>
      </w:r>
      <w:r w:rsidR="00A20CB1">
        <w:rPr>
          <w:rFonts w:eastAsia="Calibri"/>
        </w:rPr>
        <w:t xml:space="preserve"> un registro </w:t>
      </w:r>
      <w:r w:rsidR="00411BCA">
        <w:rPr>
          <w:rFonts w:eastAsia="Calibri"/>
        </w:rPr>
        <w:t>dei diplomi</w:t>
      </w:r>
      <w:r w:rsidR="00E57CF2">
        <w:rPr>
          <w:rFonts w:eastAsia="Calibri"/>
        </w:rPr>
        <w:t xml:space="preserve"> che chiude l’anno scolastico 1914/15 con il ti</w:t>
      </w:r>
      <w:r w:rsidR="00543B16">
        <w:rPr>
          <w:rFonts w:eastAsia="Calibri"/>
        </w:rPr>
        <w:t>m</w:t>
      </w:r>
      <w:r w:rsidR="00E57CF2">
        <w:rPr>
          <w:rFonts w:eastAsia="Calibri"/>
        </w:rPr>
        <w:t xml:space="preserve">bro </w:t>
      </w:r>
      <w:r w:rsidR="00E57CF2">
        <w:rPr>
          <w:rFonts w:eastAsia="Calibri"/>
          <w:i/>
        </w:rPr>
        <w:t>Terza Regia Scuola Normale Femminile</w:t>
      </w:r>
      <w:r w:rsidR="00E57CF2">
        <w:rPr>
          <w:rFonts w:eastAsia="Calibri"/>
        </w:rPr>
        <w:t xml:space="preserve"> </w:t>
      </w:r>
      <w:r w:rsidR="00411BCA">
        <w:rPr>
          <w:rFonts w:eastAsia="Calibri"/>
          <w:color w:val="0070C0"/>
        </w:rPr>
        <w:t xml:space="preserve">(foto 7) </w:t>
      </w:r>
      <w:r w:rsidR="00411BCA">
        <w:rPr>
          <w:rFonts w:eastAsia="Calibri"/>
        </w:rPr>
        <w:t>mentre suggella il</w:t>
      </w:r>
      <w:r w:rsidR="00E57CF2">
        <w:rPr>
          <w:rFonts w:eastAsia="Calibri"/>
        </w:rPr>
        <w:t xml:space="preserve"> successivo </w:t>
      </w:r>
      <w:r w:rsidR="00411BCA">
        <w:rPr>
          <w:rFonts w:eastAsia="Calibri"/>
        </w:rPr>
        <w:t>con</w:t>
      </w:r>
      <w:r w:rsidR="00E57CF2">
        <w:rPr>
          <w:rFonts w:eastAsia="Calibri"/>
        </w:rPr>
        <w:t xml:space="preserve"> </w:t>
      </w:r>
      <w:r w:rsidR="00411BCA">
        <w:rPr>
          <w:rFonts w:eastAsia="Calibri"/>
        </w:rPr>
        <w:t>i</w:t>
      </w:r>
      <w:r w:rsidR="00E57CF2">
        <w:rPr>
          <w:rFonts w:eastAsia="Calibri"/>
        </w:rPr>
        <w:t xml:space="preserve">l timbro </w:t>
      </w:r>
      <w:r w:rsidR="00411BCA" w:rsidRPr="00411BCA">
        <w:rPr>
          <w:rFonts w:eastAsia="Calibri"/>
          <w:i/>
        </w:rPr>
        <w:t>Regia</w:t>
      </w:r>
      <w:r w:rsidR="00411BCA">
        <w:rPr>
          <w:rFonts w:eastAsia="Calibri"/>
        </w:rPr>
        <w:t xml:space="preserve"> </w:t>
      </w:r>
      <w:r w:rsidR="00E57CF2">
        <w:rPr>
          <w:rFonts w:eastAsia="Calibri"/>
          <w:i/>
        </w:rPr>
        <w:t xml:space="preserve">Scuola Normale Femminile </w:t>
      </w:r>
      <w:proofErr w:type="spellStart"/>
      <w:r w:rsidR="00E57CF2">
        <w:rPr>
          <w:rFonts w:eastAsia="Calibri"/>
          <w:i/>
        </w:rPr>
        <w:t>Villari</w:t>
      </w:r>
      <w:proofErr w:type="spellEnd"/>
      <w:r w:rsidR="00411BCA">
        <w:rPr>
          <w:rFonts w:eastAsia="Calibri"/>
          <w:i/>
        </w:rPr>
        <w:t xml:space="preserve"> </w:t>
      </w:r>
      <w:r w:rsidR="00411BCA" w:rsidRPr="00411BCA">
        <w:rPr>
          <w:rFonts w:eastAsia="Calibri"/>
          <w:color w:val="0070C0"/>
        </w:rPr>
        <w:t>(foto</w:t>
      </w:r>
      <w:r w:rsidR="00411BCA">
        <w:rPr>
          <w:rFonts w:eastAsia="Calibri"/>
          <w:color w:val="0070C0"/>
        </w:rPr>
        <w:t xml:space="preserve"> </w:t>
      </w:r>
      <w:proofErr w:type="gramStart"/>
      <w:r w:rsidR="00411BCA" w:rsidRPr="00411BCA">
        <w:rPr>
          <w:rFonts w:eastAsia="Calibri"/>
          <w:color w:val="0070C0"/>
        </w:rPr>
        <w:t>8</w:t>
      </w:r>
      <w:proofErr w:type="gramEnd"/>
      <w:r w:rsidR="00411BCA" w:rsidRPr="00411BCA">
        <w:rPr>
          <w:rFonts w:eastAsia="Calibri"/>
          <w:color w:val="0070C0"/>
        </w:rPr>
        <w:t>)</w:t>
      </w:r>
      <w:r w:rsidR="00E57CF2">
        <w:rPr>
          <w:rFonts w:eastAsia="Calibri"/>
        </w:rPr>
        <w:t>.</w:t>
      </w:r>
      <w:r w:rsidR="00E85806">
        <w:rPr>
          <w:rFonts w:eastAsia="Calibri"/>
        </w:rPr>
        <w:t xml:space="preserve"> </w:t>
      </w:r>
      <w:r w:rsidR="00D75452">
        <w:rPr>
          <w:rFonts w:eastAsia="Calibri"/>
        </w:rPr>
        <w:t xml:space="preserve">Appare interessare </w:t>
      </w:r>
      <w:r w:rsidR="002555CC">
        <w:rPr>
          <w:rFonts w:eastAsia="Calibri"/>
        </w:rPr>
        <w:t>rilevare</w:t>
      </w:r>
      <w:r w:rsidR="00543B16">
        <w:rPr>
          <w:rFonts w:eastAsia="Calibri"/>
        </w:rPr>
        <w:t xml:space="preserve">, </w:t>
      </w:r>
      <w:r w:rsidR="00543B16">
        <w:rPr>
          <w:rFonts w:eastAsia="Calibri"/>
          <w:i/>
        </w:rPr>
        <w:t xml:space="preserve">a </w:t>
      </w:r>
      <w:r w:rsidR="00543B16" w:rsidRPr="00543B16">
        <w:rPr>
          <w:rFonts w:eastAsia="Calibri"/>
          <w:i/>
        </w:rPr>
        <w:t>latere</w:t>
      </w:r>
      <w:r w:rsidR="00543B16">
        <w:rPr>
          <w:rFonts w:eastAsia="Calibri"/>
        </w:rPr>
        <w:t>, come</w:t>
      </w:r>
      <w:r w:rsidR="00FD4522">
        <w:rPr>
          <w:rFonts w:eastAsia="Calibri"/>
        </w:rPr>
        <w:t>,</w:t>
      </w:r>
      <w:r w:rsidR="00543B16">
        <w:rPr>
          <w:rFonts w:eastAsia="Calibri"/>
        </w:rPr>
        <w:t xml:space="preserve"> all’altezza </w:t>
      </w:r>
      <w:r w:rsidR="00FD4522">
        <w:rPr>
          <w:rFonts w:eastAsia="Calibri"/>
        </w:rPr>
        <w:t>di quell’anno,</w:t>
      </w:r>
      <w:proofErr w:type="gramStart"/>
      <w:r w:rsidR="00FD4522">
        <w:rPr>
          <w:rFonts w:eastAsia="Calibri"/>
        </w:rPr>
        <w:t xml:space="preserve"> </w:t>
      </w:r>
      <w:r w:rsidR="00543B16">
        <w:rPr>
          <w:rFonts w:eastAsia="Calibri"/>
        </w:rPr>
        <w:t xml:space="preserve"> </w:t>
      </w:r>
      <w:proofErr w:type="gramEnd"/>
      <w:r w:rsidR="00E85806">
        <w:rPr>
          <w:rFonts w:eastAsia="Calibri"/>
        </w:rPr>
        <w:t>l</w:t>
      </w:r>
      <w:r w:rsidR="002555CC">
        <w:rPr>
          <w:rFonts w:eastAsia="Calibri"/>
        </w:rPr>
        <w:t>’illustre  storico e uomo</w:t>
      </w:r>
      <w:r w:rsidR="00E85806">
        <w:rPr>
          <w:rFonts w:eastAsia="Calibri"/>
        </w:rPr>
        <w:t xml:space="preserve"> politico</w:t>
      </w:r>
      <w:r w:rsidR="003B0C6A">
        <w:rPr>
          <w:rFonts w:eastAsia="Calibri"/>
        </w:rPr>
        <w:t xml:space="preserve"> a cui veniva intestata la scuola</w:t>
      </w:r>
      <w:r w:rsidR="00E85806">
        <w:rPr>
          <w:rFonts w:eastAsia="Calibri"/>
        </w:rPr>
        <w:t xml:space="preserve"> </w:t>
      </w:r>
      <w:r w:rsidR="00543B16">
        <w:rPr>
          <w:rFonts w:eastAsia="Calibri"/>
        </w:rPr>
        <w:t xml:space="preserve">fosse </w:t>
      </w:r>
      <w:r w:rsidR="0020727F">
        <w:rPr>
          <w:rFonts w:eastAsia="Calibri"/>
        </w:rPr>
        <w:t>ancora in vita.</w:t>
      </w:r>
    </w:p>
    <w:p w14:paraId="3252483D" w14:textId="77777777" w:rsidR="00E91A61" w:rsidRPr="00E57CF2" w:rsidRDefault="00E91A61" w:rsidP="00E85806">
      <w:pPr>
        <w:spacing w:after="0" w:line="360" w:lineRule="auto"/>
        <w:ind w:firstLine="708"/>
        <w:jc w:val="both"/>
        <w:rPr>
          <w:rFonts w:eastAsia="Calibri"/>
        </w:rPr>
      </w:pPr>
    </w:p>
    <w:p w14:paraId="19AA1D76" w14:textId="77777777" w:rsidR="00A20CB1" w:rsidRDefault="00A20CB1" w:rsidP="00D75452">
      <w:pPr>
        <w:spacing w:after="0" w:line="360" w:lineRule="auto"/>
        <w:ind w:firstLine="708"/>
        <w:jc w:val="center"/>
        <w:rPr>
          <w:rFonts w:eastAsia="Calibri"/>
        </w:rPr>
      </w:pPr>
      <w:r>
        <w:rPr>
          <w:rFonts w:eastAsia="Calibri"/>
          <w:noProof/>
          <w:lang w:eastAsia="it-IT"/>
        </w:rPr>
        <w:drawing>
          <wp:inline distT="0" distB="0" distL="0" distR="0" wp14:anchorId="2B14EBEE" wp14:editId="5CABC0FB">
            <wp:extent cx="4900037" cy="3240000"/>
            <wp:effectExtent l="19050" t="0" r="0" b="0"/>
            <wp:docPr id="16" name="Immagine 7" descr="C:\Users\loredana\Desktop\Archivio\Archivio 2\IMG_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redana\Desktop\Archivio\Archivio 2\IMG_3058.JPG"/>
                    <pic:cNvPicPr>
                      <a:picLocks noChangeAspect="1" noChangeArrowheads="1"/>
                    </pic:cNvPicPr>
                  </pic:nvPicPr>
                  <pic:blipFill>
                    <a:blip r:embed="rId20" cstate="print"/>
                    <a:srcRect/>
                    <a:stretch>
                      <a:fillRect/>
                    </a:stretch>
                  </pic:blipFill>
                  <pic:spPr bwMode="auto">
                    <a:xfrm>
                      <a:off x="0" y="0"/>
                      <a:ext cx="4900037" cy="3240000"/>
                    </a:xfrm>
                    <a:prstGeom prst="rect">
                      <a:avLst/>
                    </a:prstGeom>
                    <a:noFill/>
                    <a:ln w="9525">
                      <a:noFill/>
                      <a:miter lim="800000"/>
                      <a:headEnd/>
                      <a:tailEnd/>
                    </a:ln>
                  </pic:spPr>
                </pic:pic>
              </a:graphicData>
            </a:graphic>
          </wp:inline>
        </w:drawing>
      </w:r>
    </w:p>
    <w:p w14:paraId="2E38EE6B" w14:textId="77777777" w:rsidR="005633EC" w:rsidRDefault="00E841D6" w:rsidP="005633EC">
      <w:pPr>
        <w:spacing w:after="0" w:line="360" w:lineRule="auto"/>
        <w:ind w:firstLine="708"/>
        <w:jc w:val="center"/>
        <w:rPr>
          <w:rFonts w:eastAsia="Calibri"/>
          <w:color w:val="0070C0"/>
          <w:sz w:val="20"/>
          <w:szCs w:val="20"/>
        </w:rPr>
      </w:pPr>
      <w:proofErr w:type="gramStart"/>
      <w:r w:rsidRPr="00E841D6">
        <w:rPr>
          <w:rFonts w:eastAsia="Calibri"/>
          <w:color w:val="0070C0"/>
          <w:sz w:val="20"/>
          <w:szCs w:val="20"/>
        </w:rPr>
        <w:t>foto</w:t>
      </w:r>
      <w:proofErr w:type="gramEnd"/>
      <w:r w:rsidRPr="00E841D6">
        <w:rPr>
          <w:rFonts w:eastAsia="Calibri"/>
          <w:color w:val="0070C0"/>
          <w:sz w:val="20"/>
          <w:szCs w:val="20"/>
        </w:rPr>
        <w:t xml:space="preserve"> 7</w:t>
      </w:r>
    </w:p>
    <w:p w14:paraId="591F3B56" w14:textId="77777777" w:rsidR="00E91A61" w:rsidRDefault="00E91A61" w:rsidP="005633EC">
      <w:pPr>
        <w:spacing w:after="0" w:line="360" w:lineRule="auto"/>
        <w:ind w:firstLine="708"/>
        <w:jc w:val="center"/>
        <w:rPr>
          <w:rFonts w:eastAsia="Calibri"/>
          <w:color w:val="0070C0"/>
          <w:sz w:val="20"/>
          <w:szCs w:val="20"/>
        </w:rPr>
      </w:pPr>
    </w:p>
    <w:p w14:paraId="1E34427D" w14:textId="77777777" w:rsidR="005633EC" w:rsidRDefault="005633EC" w:rsidP="005633EC">
      <w:pPr>
        <w:spacing w:after="0" w:line="360" w:lineRule="auto"/>
        <w:ind w:firstLine="708"/>
        <w:jc w:val="center"/>
        <w:rPr>
          <w:rFonts w:eastAsia="Calibri"/>
          <w:color w:val="0070C0"/>
          <w:sz w:val="20"/>
          <w:szCs w:val="20"/>
        </w:rPr>
      </w:pPr>
    </w:p>
    <w:p w14:paraId="55E76CA2" w14:textId="77777777" w:rsidR="00A20CB1" w:rsidRDefault="00E57CF2" w:rsidP="003F5683">
      <w:pPr>
        <w:spacing w:after="0" w:line="360" w:lineRule="auto"/>
        <w:jc w:val="center"/>
        <w:rPr>
          <w:rFonts w:eastAsia="Calibri"/>
        </w:rPr>
      </w:pPr>
      <w:r>
        <w:rPr>
          <w:noProof/>
          <w:lang w:eastAsia="it-IT"/>
        </w:rPr>
        <w:drawing>
          <wp:inline distT="0" distB="0" distL="0" distR="0" wp14:anchorId="44174DE0" wp14:editId="4D136B68">
            <wp:extent cx="2354651" cy="3240000"/>
            <wp:effectExtent l="19050" t="0" r="7549" b="0"/>
            <wp:docPr id="17" name="Immagine 8" descr="C:\Users\loredana\AppData\Local\Microsoft\Windows\Temporary Internet Files\Content.Word\IMG_3073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redana\AppData\Local\Microsoft\Windows\Temporary Internet Files\Content.Word\IMG_3073bis.jpg"/>
                    <pic:cNvPicPr>
                      <a:picLocks noChangeAspect="1" noChangeArrowheads="1"/>
                    </pic:cNvPicPr>
                  </pic:nvPicPr>
                  <pic:blipFill>
                    <a:blip r:embed="rId21" cstate="print"/>
                    <a:srcRect/>
                    <a:stretch>
                      <a:fillRect/>
                    </a:stretch>
                  </pic:blipFill>
                  <pic:spPr bwMode="auto">
                    <a:xfrm>
                      <a:off x="0" y="0"/>
                      <a:ext cx="2354651" cy="3240000"/>
                    </a:xfrm>
                    <a:prstGeom prst="rect">
                      <a:avLst/>
                    </a:prstGeom>
                    <a:noFill/>
                    <a:ln w="9525">
                      <a:noFill/>
                      <a:miter lim="800000"/>
                      <a:headEnd/>
                      <a:tailEnd/>
                    </a:ln>
                  </pic:spPr>
                </pic:pic>
              </a:graphicData>
            </a:graphic>
          </wp:inline>
        </w:drawing>
      </w:r>
    </w:p>
    <w:p w14:paraId="2A3F57AC" w14:textId="77777777" w:rsidR="00E841D6" w:rsidRPr="00E841D6" w:rsidRDefault="00E841D6" w:rsidP="003F5683">
      <w:pPr>
        <w:spacing w:after="0" w:line="360" w:lineRule="auto"/>
        <w:ind w:firstLine="708"/>
        <w:jc w:val="center"/>
        <w:rPr>
          <w:rFonts w:eastAsia="Calibri"/>
          <w:color w:val="0070C0"/>
          <w:sz w:val="20"/>
          <w:szCs w:val="20"/>
        </w:rPr>
      </w:pPr>
      <w:proofErr w:type="gramStart"/>
      <w:r w:rsidRPr="00E841D6">
        <w:rPr>
          <w:rFonts w:eastAsia="Calibri"/>
          <w:color w:val="0070C0"/>
          <w:sz w:val="20"/>
          <w:szCs w:val="20"/>
        </w:rPr>
        <w:t>foto</w:t>
      </w:r>
      <w:proofErr w:type="gramEnd"/>
      <w:r w:rsidRPr="00E841D6">
        <w:rPr>
          <w:rFonts w:eastAsia="Calibri"/>
          <w:color w:val="0070C0"/>
          <w:sz w:val="20"/>
          <w:szCs w:val="20"/>
        </w:rPr>
        <w:t xml:space="preserve"> 8</w:t>
      </w:r>
    </w:p>
    <w:p w14:paraId="5B132CA3" w14:textId="77777777" w:rsidR="000424E5" w:rsidRDefault="003174F4" w:rsidP="00DC3608">
      <w:pPr>
        <w:spacing w:after="0" w:line="360" w:lineRule="auto"/>
        <w:jc w:val="both"/>
      </w:pPr>
      <w:r>
        <w:tab/>
      </w:r>
      <w:r w:rsidR="00D50DCD" w:rsidRPr="00D50DCD">
        <w:rPr>
          <w:b/>
          <w:color w:val="FF0000"/>
          <w:sz w:val="24"/>
        </w:rPr>
        <w:t>GABINETTI DI FISICA E DI SCIENZE.</w:t>
      </w:r>
      <w:r w:rsidR="00D50DCD">
        <w:rPr>
          <w:color w:val="FF0000"/>
          <w:sz w:val="24"/>
        </w:rPr>
        <w:t xml:space="preserve"> </w:t>
      </w:r>
      <w:r w:rsidR="001D410E">
        <w:t>Una parola</w:t>
      </w:r>
      <w:r w:rsidR="003E33F5">
        <w:t xml:space="preserve"> </w:t>
      </w:r>
      <w:r w:rsidR="001D410E">
        <w:t xml:space="preserve">va detta </w:t>
      </w:r>
      <w:r w:rsidR="003E33F5">
        <w:t xml:space="preserve">infine </w:t>
      </w:r>
      <w:r w:rsidR="001D410E">
        <w:t xml:space="preserve">circa il patrimonio </w:t>
      </w:r>
      <w:r w:rsidR="00D50DCD">
        <w:t xml:space="preserve">storico </w:t>
      </w:r>
      <w:r w:rsidR="001D410E">
        <w:t>d</w:t>
      </w:r>
      <w:r w:rsidR="007948CC">
        <w:t xml:space="preserve">i strumenti </w:t>
      </w:r>
      <w:r w:rsidR="001974E3">
        <w:t>di cui dispongono</w:t>
      </w:r>
      <w:r w:rsidR="007948CC">
        <w:t xml:space="preserve"> i</w:t>
      </w:r>
      <w:r w:rsidR="001D410E">
        <w:t xml:space="preserve"> </w:t>
      </w:r>
      <w:r w:rsidR="007948CC">
        <w:rPr>
          <w:b/>
        </w:rPr>
        <w:t>Gabinetti</w:t>
      </w:r>
      <w:r w:rsidR="001D410E" w:rsidRPr="007948CC">
        <w:rPr>
          <w:b/>
        </w:rPr>
        <w:t xml:space="preserve"> di Fisica e di Scienze</w:t>
      </w:r>
      <w:r w:rsidR="003E33F5">
        <w:t xml:space="preserve"> del Liceo “</w:t>
      </w:r>
      <w:proofErr w:type="spellStart"/>
      <w:r w:rsidR="003E33F5">
        <w:t>Villari</w:t>
      </w:r>
      <w:proofErr w:type="spellEnd"/>
      <w:r w:rsidR="003E33F5">
        <w:t>”</w:t>
      </w:r>
      <w:r w:rsidR="001D410E">
        <w:t xml:space="preserve">. </w:t>
      </w:r>
      <w:r w:rsidR="00E85806">
        <w:t xml:space="preserve">Il Direttore delle Scuole Normali </w:t>
      </w:r>
      <w:r w:rsidR="001D410E">
        <w:t xml:space="preserve">Rossi si batté perché </w:t>
      </w:r>
      <w:proofErr w:type="gramStart"/>
      <w:r w:rsidR="001D410E">
        <w:t>venisse</w:t>
      </w:r>
      <w:proofErr w:type="gramEnd"/>
      <w:r w:rsidR="001D410E">
        <w:t xml:space="preserve"> </w:t>
      </w:r>
      <w:r w:rsidR="001D410E">
        <w:lastRenderedPageBreak/>
        <w:t xml:space="preserve">assegnato </w:t>
      </w:r>
      <w:r w:rsidR="00E85806">
        <w:t>a quello che sarebbe diventato il “Settembrini”</w:t>
      </w:r>
      <w:r w:rsidR="001D410E">
        <w:t xml:space="preserve"> </w:t>
      </w:r>
      <w:r w:rsidR="00B064C6">
        <w:t xml:space="preserve"> </w:t>
      </w:r>
      <w:r w:rsidR="001D410E">
        <w:t xml:space="preserve">un finanziamento adeguato all’acquisto di </w:t>
      </w:r>
      <w:r w:rsidR="000424E5">
        <w:t>strumenti per l’insegnamento delle materie scientifiche, convinto che:</w:t>
      </w:r>
    </w:p>
    <w:p w14:paraId="09A44A2D" w14:textId="77777777" w:rsidR="00AE32CA" w:rsidRDefault="00AE32CA" w:rsidP="00DC3608">
      <w:pPr>
        <w:spacing w:after="0" w:line="360" w:lineRule="auto"/>
        <w:jc w:val="both"/>
      </w:pPr>
    </w:p>
    <w:p w14:paraId="7EBE5578" w14:textId="77777777" w:rsidR="000424E5" w:rsidRPr="00AE32CA" w:rsidRDefault="000424E5" w:rsidP="00AE32CA">
      <w:pPr>
        <w:spacing w:after="0" w:line="240" w:lineRule="auto"/>
        <w:ind w:left="1134" w:right="1133"/>
        <w:jc w:val="both"/>
        <w:rPr>
          <w:sz w:val="24"/>
          <w:szCs w:val="24"/>
        </w:rPr>
      </w:pPr>
      <w:proofErr w:type="gramStart"/>
      <w:r w:rsidRPr="00AE32CA">
        <w:rPr>
          <w:sz w:val="24"/>
          <w:szCs w:val="24"/>
        </w:rPr>
        <w:t>[.</w:t>
      </w:r>
      <w:proofErr w:type="gramEnd"/>
      <w:r w:rsidRPr="00AE32CA">
        <w:rPr>
          <w:sz w:val="24"/>
          <w:szCs w:val="24"/>
        </w:rPr>
        <w:t xml:space="preserve">..] chiunque abbia appena dato i primi passi in cotale studio, conosce che mal lo comprende  colui il quale ne ascolta la spiegazione ma non ne vede le prove; sa che non si persuade chi dalla bocca del maestro intende quelle verità, ma non le esamina negli esperimenti. Lo studio della natura è studio </w:t>
      </w:r>
      <w:r w:rsidR="00B2203A">
        <w:rPr>
          <w:sz w:val="24"/>
          <w:szCs w:val="24"/>
        </w:rPr>
        <w:t>d’</w:t>
      </w:r>
      <w:r w:rsidRPr="00AE32CA">
        <w:rPr>
          <w:sz w:val="24"/>
          <w:szCs w:val="24"/>
        </w:rPr>
        <w:t xml:space="preserve">induzione la quale ha fondamento sulle ripetute esperienze, </w:t>
      </w:r>
      <w:proofErr w:type="gramStart"/>
      <w:r w:rsidRPr="00AE32CA">
        <w:rPr>
          <w:sz w:val="24"/>
          <w:szCs w:val="24"/>
        </w:rPr>
        <w:t>onde</w:t>
      </w:r>
      <w:proofErr w:type="gramEnd"/>
      <w:r w:rsidRPr="00AE32CA">
        <w:rPr>
          <w:sz w:val="24"/>
          <w:szCs w:val="24"/>
        </w:rPr>
        <w:t xml:space="preserve"> ne vennero i progressi che in questo secolo fecero le scienze naturali. Di </w:t>
      </w:r>
      <w:proofErr w:type="gramStart"/>
      <w:r w:rsidRPr="00AE32CA">
        <w:rPr>
          <w:sz w:val="24"/>
          <w:szCs w:val="24"/>
        </w:rPr>
        <w:t>tale verità più volte</w:t>
      </w:r>
      <w:proofErr w:type="gramEnd"/>
      <w:r w:rsidRPr="00AE32CA">
        <w:rPr>
          <w:sz w:val="24"/>
          <w:szCs w:val="24"/>
        </w:rPr>
        <w:t xml:space="preserve"> ragionava con me Francesco</w:t>
      </w:r>
      <w:r w:rsidR="00093157" w:rsidRPr="00AE32CA">
        <w:rPr>
          <w:sz w:val="24"/>
          <w:szCs w:val="24"/>
        </w:rPr>
        <w:t xml:space="preserve"> A</w:t>
      </w:r>
      <w:r w:rsidRPr="00AE32CA">
        <w:rPr>
          <w:sz w:val="24"/>
          <w:szCs w:val="24"/>
        </w:rPr>
        <w:t>lbe</w:t>
      </w:r>
      <w:r w:rsidR="00093157" w:rsidRPr="00AE32CA">
        <w:rPr>
          <w:sz w:val="24"/>
          <w:szCs w:val="24"/>
        </w:rPr>
        <w:t>rti [...]</w:t>
      </w:r>
      <w:r w:rsidR="00380982" w:rsidRPr="00AE32CA">
        <w:rPr>
          <w:sz w:val="24"/>
          <w:szCs w:val="24"/>
        </w:rPr>
        <w:t>;</w:t>
      </w:r>
      <w:r w:rsidRPr="00AE32CA">
        <w:rPr>
          <w:sz w:val="24"/>
          <w:szCs w:val="24"/>
        </w:rPr>
        <w:t xml:space="preserve"> e cercavamo insieme i mezzi di avere le macchine e gli oggetti più necessari per quello studio. Pensammo rivolgerci</w:t>
      </w:r>
      <w:r w:rsidR="00380982" w:rsidRPr="00AE32CA">
        <w:rPr>
          <w:sz w:val="24"/>
          <w:szCs w:val="24"/>
        </w:rPr>
        <w:t xml:space="preserve"> al C</w:t>
      </w:r>
      <w:r w:rsidRPr="00AE32CA">
        <w:rPr>
          <w:sz w:val="24"/>
          <w:szCs w:val="24"/>
        </w:rPr>
        <w:t>onsiglio provinciale amministrativo di Napoli, il quale appagò i nostri desideri, comprando</w:t>
      </w:r>
      <w:r w:rsidR="000835F6" w:rsidRPr="00AE32CA">
        <w:rPr>
          <w:sz w:val="24"/>
          <w:szCs w:val="24"/>
        </w:rPr>
        <w:t xml:space="preserve"> ne</w:t>
      </w:r>
      <w:r w:rsidRPr="00AE32CA">
        <w:rPr>
          <w:sz w:val="24"/>
          <w:szCs w:val="24"/>
        </w:rPr>
        <w:t xml:space="preserve">l 1865 alcune macchine e fissando ogni anno </w:t>
      </w:r>
      <w:r w:rsidR="000835F6" w:rsidRPr="00AE32CA">
        <w:rPr>
          <w:sz w:val="24"/>
          <w:szCs w:val="24"/>
        </w:rPr>
        <w:t>una somma</w:t>
      </w:r>
      <w:r w:rsidRPr="00AE32CA">
        <w:rPr>
          <w:sz w:val="24"/>
          <w:szCs w:val="24"/>
        </w:rPr>
        <w:t xml:space="preserve"> che a tal</w:t>
      </w:r>
      <w:r w:rsidR="000835F6" w:rsidRPr="00AE32CA">
        <w:rPr>
          <w:sz w:val="24"/>
          <w:szCs w:val="24"/>
        </w:rPr>
        <w:t xml:space="preserve"> us</w:t>
      </w:r>
      <w:r w:rsidRPr="00AE32CA">
        <w:rPr>
          <w:sz w:val="24"/>
          <w:szCs w:val="24"/>
        </w:rPr>
        <w:t>o dovesse servire</w:t>
      </w:r>
      <w:r w:rsidR="000835F6" w:rsidRPr="00AE32CA">
        <w:rPr>
          <w:sz w:val="24"/>
          <w:szCs w:val="24"/>
        </w:rPr>
        <w:t>. Se ne hanno ora mo</w:t>
      </w:r>
      <w:r w:rsidRPr="00AE32CA">
        <w:rPr>
          <w:sz w:val="24"/>
          <w:szCs w:val="24"/>
        </w:rPr>
        <w:t>lte per la parte statica, dinamica e pneumatica della fisica</w:t>
      </w:r>
      <w:r w:rsidR="000835F6" w:rsidRPr="00AE32CA">
        <w:rPr>
          <w:sz w:val="24"/>
          <w:szCs w:val="24"/>
        </w:rPr>
        <w:t>, per il calorico, la luce, l’</w:t>
      </w:r>
      <w:r w:rsidRPr="00AE32CA">
        <w:rPr>
          <w:sz w:val="24"/>
          <w:szCs w:val="24"/>
        </w:rPr>
        <w:t>elettricità e il magnetismo</w:t>
      </w:r>
      <w:r w:rsidR="000835F6" w:rsidRPr="00AE32CA">
        <w:rPr>
          <w:sz w:val="24"/>
          <w:szCs w:val="24"/>
        </w:rPr>
        <w:t>; ed anche vi sono</w:t>
      </w:r>
      <w:r w:rsidRPr="00AE32CA">
        <w:rPr>
          <w:sz w:val="24"/>
          <w:szCs w:val="24"/>
        </w:rPr>
        <w:t xml:space="preserve"> alcune raccolte per la chimica, la mineralogia e la botanica</w:t>
      </w:r>
      <w:r w:rsidR="000835F6" w:rsidRPr="00AE32CA">
        <w:rPr>
          <w:sz w:val="24"/>
          <w:szCs w:val="24"/>
        </w:rPr>
        <w:t>. Venne poi in questo stesso mese</w:t>
      </w:r>
      <w:r w:rsidRPr="00AE32CA">
        <w:rPr>
          <w:sz w:val="24"/>
          <w:szCs w:val="24"/>
        </w:rPr>
        <w:t xml:space="preserve"> ordinato dalla deputazione provinciale che si spendano lire 1560 per altri oggetti necessari per</w:t>
      </w:r>
      <w:r w:rsidR="000835F6" w:rsidRPr="00AE32CA">
        <w:rPr>
          <w:sz w:val="24"/>
          <w:szCs w:val="24"/>
        </w:rPr>
        <w:t xml:space="preserve"> le scuole. T</w:t>
      </w:r>
      <w:r w:rsidRPr="00AE32CA">
        <w:rPr>
          <w:sz w:val="24"/>
          <w:szCs w:val="24"/>
        </w:rPr>
        <w:t xml:space="preserve">ale generosità della provincia di Napoli merita qualche cosa più </w:t>
      </w:r>
      <w:r w:rsidR="000835F6" w:rsidRPr="00AE32CA">
        <w:rPr>
          <w:sz w:val="24"/>
          <w:szCs w:val="24"/>
        </w:rPr>
        <w:t>de</w:t>
      </w:r>
      <w:r w:rsidRPr="00AE32CA">
        <w:rPr>
          <w:sz w:val="24"/>
          <w:szCs w:val="24"/>
        </w:rPr>
        <w:t xml:space="preserve">i ringraziamenti che la mia disadorna parola potrebbe </w:t>
      </w:r>
      <w:r w:rsidR="000835F6" w:rsidRPr="00AE32CA">
        <w:rPr>
          <w:sz w:val="24"/>
          <w:szCs w:val="24"/>
        </w:rPr>
        <w:t>tributarle</w:t>
      </w:r>
      <w:r w:rsidRPr="00AE32CA">
        <w:rPr>
          <w:sz w:val="24"/>
          <w:szCs w:val="24"/>
        </w:rPr>
        <w:t>:</w:t>
      </w:r>
      <w:r w:rsidR="000835F6" w:rsidRPr="00AE32CA">
        <w:rPr>
          <w:sz w:val="24"/>
          <w:szCs w:val="24"/>
        </w:rPr>
        <w:t xml:space="preserve"> a lei </w:t>
      </w:r>
      <w:proofErr w:type="gramStart"/>
      <w:r w:rsidRPr="00AE32CA">
        <w:rPr>
          <w:sz w:val="24"/>
          <w:szCs w:val="24"/>
        </w:rPr>
        <w:t>è dovuta</w:t>
      </w:r>
      <w:proofErr w:type="gramEnd"/>
      <w:r w:rsidRPr="00AE32CA">
        <w:rPr>
          <w:sz w:val="24"/>
          <w:szCs w:val="24"/>
        </w:rPr>
        <w:t xml:space="preserve"> profonda riconoscenza</w:t>
      </w:r>
      <w:r w:rsidR="000835F6" w:rsidRPr="00AE32CA">
        <w:rPr>
          <w:sz w:val="24"/>
          <w:szCs w:val="24"/>
        </w:rPr>
        <w:t>, e l’</w:t>
      </w:r>
      <w:r w:rsidRPr="00AE32CA">
        <w:rPr>
          <w:sz w:val="24"/>
          <w:szCs w:val="24"/>
        </w:rPr>
        <w:t xml:space="preserve">avrà dagli alunni che, mercé la generosità </w:t>
      </w:r>
      <w:r w:rsidR="000835F6" w:rsidRPr="00AE32CA">
        <w:rPr>
          <w:sz w:val="24"/>
          <w:szCs w:val="24"/>
        </w:rPr>
        <w:t>sua</w:t>
      </w:r>
      <w:r w:rsidRPr="00AE32CA">
        <w:rPr>
          <w:sz w:val="24"/>
          <w:szCs w:val="24"/>
        </w:rPr>
        <w:t xml:space="preserve"> istruit</w:t>
      </w:r>
      <w:r w:rsidR="000835F6" w:rsidRPr="00AE32CA">
        <w:rPr>
          <w:sz w:val="24"/>
          <w:szCs w:val="24"/>
        </w:rPr>
        <w:t>i</w:t>
      </w:r>
      <w:r w:rsidRPr="00AE32CA">
        <w:rPr>
          <w:sz w:val="24"/>
          <w:szCs w:val="24"/>
        </w:rPr>
        <w:t xml:space="preserve"> nei fenomeni e sulle leggi della natura, </w:t>
      </w:r>
      <w:r w:rsidR="000835F6" w:rsidRPr="00AE32CA">
        <w:rPr>
          <w:sz w:val="24"/>
          <w:szCs w:val="24"/>
        </w:rPr>
        <w:t>dif</w:t>
      </w:r>
      <w:r w:rsidRPr="00AE32CA">
        <w:rPr>
          <w:sz w:val="24"/>
          <w:szCs w:val="24"/>
        </w:rPr>
        <w:t xml:space="preserve">fonderanno </w:t>
      </w:r>
      <w:r w:rsidR="000835F6" w:rsidRPr="00AE32CA">
        <w:rPr>
          <w:sz w:val="24"/>
          <w:szCs w:val="24"/>
        </w:rPr>
        <w:t xml:space="preserve">utili </w:t>
      </w:r>
      <w:r w:rsidRPr="00AE32CA">
        <w:rPr>
          <w:sz w:val="24"/>
          <w:szCs w:val="24"/>
        </w:rPr>
        <w:t xml:space="preserve">cognizioni dei comuni a cui essa </w:t>
      </w:r>
      <w:r w:rsidR="000835F6" w:rsidRPr="00AE32CA">
        <w:rPr>
          <w:sz w:val="24"/>
          <w:szCs w:val="24"/>
        </w:rPr>
        <w:t>presiede.</w:t>
      </w:r>
      <w:r w:rsidR="00AE32CA">
        <w:rPr>
          <w:rStyle w:val="Rimandonotadichiusura"/>
          <w:sz w:val="24"/>
          <w:szCs w:val="24"/>
        </w:rPr>
        <w:endnoteReference w:id="12"/>
      </w:r>
    </w:p>
    <w:p w14:paraId="66E1D47A" w14:textId="77777777" w:rsidR="000424E5" w:rsidRDefault="000424E5" w:rsidP="00DC3608">
      <w:pPr>
        <w:spacing w:after="0" w:line="360" w:lineRule="auto"/>
        <w:jc w:val="both"/>
      </w:pPr>
    </w:p>
    <w:p w14:paraId="00A13E24" w14:textId="77777777" w:rsidR="003E33F5" w:rsidRDefault="003E33F5" w:rsidP="00DC3608">
      <w:pPr>
        <w:spacing w:after="0" w:line="360" w:lineRule="auto"/>
        <w:jc w:val="both"/>
      </w:pPr>
      <w:r>
        <w:tab/>
      </w:r>
      <w:r w:rsidR="00C468E3">
        <w:t xml:space="preserve">Tale </w:t>
      </w:r>
      <w:r w:rsidR="00FD58F9">
        <w:t xml:space="preserve">ragguardevole </w:t>
      </w:r>
      <w:r w:rsidR="00C468E3">
        <w:t xml:space="preserve">dotazione </w:t>
      </w:r>
      <w:r w:rsidR="009774F3">
        <w:t xml:space="preserve">del “Settembrini” </w:t>
      </w:r>
      <w:r w:rsidR="00FD58F9">
        <w:t>confluì nel 1923/24 nel patrimonio del neonato I</w:t>
      </w:r>
      <w:r w:rsidR="00C468E3">
        <w:t>stitu</w:t>
      </w:r>
      <w:r w:rsidR="00FD58F9">
        <w:t>t</w:t>
      </w:r>
      <w:r w:rsidR="00C468E3">
        <w:t>o Magistrale “</w:t>
      </w:r>
      <w:proofErr w:type="spellStart"/>
      <w:r w:rsidR="00C468E3">
        <w:t>Villari</w:t>
      </w:r>
      <w:proofErr w:type="spellEnd"/>
      <w:r w:rsidR="00D50DCD">
        <w:t>”,</w:t>
      </w:r>
      <w:proofErr w:type="gramStart"/>
      <w:r w:rsidR="00FD58F9">
        <w:rPr>
          <w:rStyle w:val="Rimandonotadichiusura"/>
        </w:rPr>
        <w:endnoteReference w:id="13"/>
      </w:r>
      <w:r w:rsidR="009774F3">
        <w:t xml:space="preserve"> </w:t>
      </w:r>
      <w:proofErr w:type="gramEnd"/>
      <w:r w:rsidR="00D50DCD">
        <w:t xml:space="preserve">come testimonia </w:t>
      </w:r>
      <w:r w:rsidR="00D50DCD" w:rsidRPr="00D50DCD">
        <w:t>l’</w:t>
      </w:r>
      <w:r w:rsidR="00D50DCD" w:rsidRPr="00D50DCD">
        <w:rPr>
          <w:i/>
        </w:rPr>
        <w:t>Annuario</w:t>
      </w:r>
      <w:r w:rsidR="00D50DCD">
        <w:t xml:space="preserve"> </w:t>
      </w:r>
      <w:r w:rsidR="009774F3" w:rsidRPr="00D50DCD">
        <w:t>che</w:t>
      </w:r>
      <w:r w:rsidR="009774F3">
        <w:t xml:space="preserve"> valuta altresì come formidabili gli strumenti didattici per lo studio della Fisica provenienti dall</w:t>
      </w:r>
      <w:r w:rsidR="0009402A">
        <w:t>’antica e</w:t>
      </w:r>
      <w:r w:rsidR="009774F3">
        <w:t xml:space="preserve"> pres</w:t>
      </w:r>
      <w:r w:rsidR="0009402A">
        <w:t>tigiosa Scuola Normale Maschile. Purtroppo</w:t>
      </w:r>
      <w:r w:rsidR="00B10D57">
        <w:t>, però</w:t>
      </w:r>
      <w:r w:rsidR="0009402A">
        <w:t xml:space="preserve">, </w:t>
      </w:r>
      <w:r w:rsidR="00DE2A53">
        <w:t xml:space="preserve">nel frattempo, </w:t>
      </w:r>
      <w:r w:rsidR="00B2203A">
        <w:t xml:space="preserve">si era già persa </w:t>
      </w:r>
      <w:r w:rsidR="00DE2A53">
        <w:t xml:space="preserve">la </w:t>
      </w:r>
      <w:r w:rsidR="00D50DCD">
        <w:t>«</w:t>
      </w:r>
      <w:r w:rsidR="00DE2A53">
        <w:t>generosità</w:t>
      </w:r>
      <w:r w:rsidR="00D50DCD">
        <w:t>»</w:t>
      </w:r>
      <w:r w:rsidR="00DE2A53">
        <w:t xml:space="preserve"> delle Istituzioni e </w:t>
      </w:r>
      <w:r w:rsidR="00B10D57">
        <w:t>sin da allora</w:t>
      </w:r>
      <w:r w:rsidR="0009402A">
        <w:t xml:space="preserve"> si era costretti </w:t>
      </w:r>
      <w:r w:rsidR="00B10D57">
        <w:t>a</w:t>
      </w:r>
      <w:r w:rsidR="0009402A">
        <w:t xml:space="preserve"> </w:t>
      </w:r>
      <w:proofErr w:type="gramStart"/>
      <w:r w:rsidR="0009402A">
        <w:t>constatare</w:t>
      </w:r>
      <w:proofErr w:type="gramEnd"/>
      <w:r w:rsidR="0009402A">
        <w:t xml:space="preserve"> l’insufficienza delle risorse economiche </w:t>
      </w:r>
      <w:r w:rsidR="00DE2A53">
        <w:t xml:space="preserve">destinate </w:t>
      </w:r>
      <w:r w:rsidR="001974E3">
        <w:t>al</w:t>
      </w:r>
      <w:r w:rsidR="0009402A">
        <w:t xml:space="preserve"> restauro d</w:t>
      </w:r>
      <w:r w:rsidR="00D50DCD">
        <w:t>ei vecchi</w:t>
      </w:r>
      <w:r w:rsidR="0009402A">
        <w:t xml:space="preserve"> strumenti </w:t>
      </w:r>
      <w:r w:rsidR="001974E3">
        <w:t xml:space="preserve">didattici </w:t>
      </w:r>
      <w:r w:rsidR="0009402A">
        <w:t xml:space="preserve">e </w:t>
      </w:r>
      <w:r w:rsidR="001974E3">
        <w:t>al</w:t>
      </w:r>
      <w:r w:rsidR="0009402A">
        <w:t xml:space="preserve">l’acquisto di nuovi: </w:t>
      </w:r>
    </w:p>
    <w:p w14:paraId="44D99B2F" w14:textId="77777777" w:rsidR="0009402A" w:rsidRDefault="0009402A" w:rsidP="00DC3608">
      <w:pPr>
        <w:spacing w:after="0" w:line="360" w:lineRule="auto"/>
        <w:jc w:val="both"/>
      </w:pPr>
    </w:p>
    <w:p w14:paraId="6B232514" w14:textId="77777777" w:rsidR="00683FB8" w:rsidRPr="00DE2A53" w:rsidRDefault="00683FB8" w:rsidP="001974E3">
      <w:pPr>
        <w:spacing w:after="0" w:line="240" w:lineRule="auto"/>
        <w:ind w:left="1134" w:right="1133" w:firstLine="282"/>
        <w:jc w:val="both"/>
        <w:rPr>
          <w:sz w:val="24"/>
          <w:szCs w:val="24"/>
        </w:rPr>
      </w:pPr>
      <w:r w:rsidRPr="00DE2A53">
        <w:rPr>
          <w:sz w:val="24"/>
          <w:szCs w:val="24"/>
        </w:rPr>
        <w:t>Il gabinetto</w:t>
      </w:r>
      <w:r w:rsidR="0009402A" w:rsidRPr="00DE2A53">
        <w:rPr>
          <w:sz w:val="24"/>
          <w:szCs w:val="24"/>
        </w:rPr>
        <w:t xml:space="preserve"> di S</w:t>
      </w:r>
      <w:r w:rsidRPr="00DE2A53">
        <w:rPr>
          <w:sz w:val="24"/>
          <w:szCs w:val="24"/>
        </w:rPr>
        <w:t xml:space="preserve">cienze dell'ex Scuola “L. Settembrini” era provvisto di magnifici apparecchi di Fisica, degni di una scuola universitaria per solidità, precisione e scelta accurata riguardante i singoli rami della Fisica, ma non si può dire altrettanto della collezione di Storia naturale. </w:t>
      </w:r>
      <w:proofErr w:type="gramStart"/>
      <w:r w:rsidRPr="00DE2A53">
        <w:rPr>
          <w:sz w:val="24"/>
          <w:szCs w:val="24"/>
        </w:rPr>
        <w:t>[.</w:t>
      </w:r>
      <w:proofErr w:type="gramEnd"/>
      <w:r w:rsidRPr="00DE2A53">
        <w:rPr>
          <w:sz w:val="24"/>
          <w:szCs w:val="24"/>
        </w:rPr>
        <w:t>..]</w:t>
      </w:r>
    </w:p>
    <w:p w14:paraId="3E524EC0" w14:textId="77777777" w:rsidR="0009402A" w:rsidRPr="00DE2A53" w:rsidRDefault="0009402A" w:rsidP="001974E3">
      <w:pPr>
        <w:spacing w:after="0" w:line="240" w:lineRule="auto"/>
        <w:ind w:left="1134" w:right="1133" w:firstLine="282"/>
        <w:jc w:val="both"/>
        <w:rPr>
          <w:sz w:val="24"/>
          <w:szCs w:val="24"/>
        </w:rPr>
      </w:pPr>
      <w:r w:rsidRPr="00DE2A53">
        <w:rPr>
          <w:sz w:val="24"/>
          <w:szCs w:val="24"/>
        </w:rPr>
        <w:t>Dall’</w:t>
      </w:r>
      <w:r w:rsidR="00683FB8" w:rsidRPr="00DE2A53">
        <w:rPr>
          <w:sz w:val="24"/>
          <w:szCs w:val="24"/>
        </w:rPr>
        <w:t xml:space="preserve">ex </w:t>
      </w:r>
      <w:r w:rsidRPr="00DE2A53">
        <w:rPr>
          <w:sz w:val="24"/>
          <w:szCs w:val="24"/>
        </w:rPr>
        <w:t>Scuola “Fornelli” si è</w:t>
      </w:r>
      <w:r w:rsidR="00683FB8" w:rsidRPr="00DE2A53">
        <w:rPr>
          <w:sz w:val="24"/>
          <w:szCs w:val="24"/>
        </w:rPr>
        <w:t xml:space="preserve"> ereditato poco materiale didattico, sia </w:t>
      </w:r>
      <w:r w:rsidRPr="00DE2A53">
        <w:rPr>
          <w:sz w:val="24"/>
          <w:szCs w:val="24"/>
        </w:rPr>
        <w:t xml:space="preserve">di Fisica </w:t>
      </w:r>
      <w:proofErr w:type="gramStart"/>
      <w:r w:rsidRPr="00DE2A53">
        <w:rPr>
          <w:sz w:val="24"/>
          <w:szCs w:val="24"/>
        </w:rPr>
        <w:t>che</w:t>
      </w:r>
      <w:proofErr w:type="gramEnd"/>
      <w:r w:rsidRPr="00DE2A53">
        <w:rPr>
          <w:sz w:val="24"/>
          <w:szCs w:val="24"/>
        </w:rPr>
        <w:t xml:space="preserve"> di S</w:t>
      </w:r>
      <w:r w:rsidR="00683FB8" w:rsidRPr="00DE2A53">
        <w:rPr>
          <w:sz w:val="24"/>
          <w:szCs w:val="24"/>
        </w:rPr>
        <w:t>toria naturale,</w:t>
      </w:r>
      <w:r w:rsidRPr="00DE2A53">
        <w:rPr>
          <w:sz w:val="24"/>
          <w:szCs w:val="24"/>
        </w:rPr>
        <w:t xml:space="preserve"> perché la S</w:t>
      </w:r>
      <w:r w:rsidR="00683FB8" w:rsidRPr="00DE2A53">
        <w:rPr>
          <w:sz w:val="24"/>
          <w:szCs w:val="24"/>
        </w:rPr>
        <w:t xml:space="preserve">cuola contava pochi anni di vita, e gli acquisti fatti di, volta per volta, erano </w:t>
      </w:r>
      <w:r w:rsidRPr="00DE2A53">
        <w:rPr>
          <w:sz w:val="24"/>
          <w:szCs w:val="24"/>
        </w:rPr>
        <w:t>mes</w:t>
      </w:r>
      <w:r w:rsidR="00683FB8" w:rsidRPr="00DE2A53">
        <w:rPr>
          <w:sz w:val="24"/>
          <w:szCs w:val="24"/>
        </w:rPr>
        <w:t xml:space="preserve">chini, per gli scarsi mezzi </w:t>
      </w:r>
      <w:r w:rsidRPr="00DE2A53">
        <w:rPr>
          <w:sz w:val="24"/>
          <w:szCs w:val="24"/>
        </w:rPr>
        <w:t xml:space="preserve">di cui </w:t>
      </w:r>
      <w:r w:rsidR="00683FB8" w:rsidRPr="00DE2A53">
        <w:rPr>
          <w:sz w:val="24"/>
          <w:szCs w:val="24"/>
        </w:rPr>
        <w:t xml:space="preserve">si disponeva. </w:t>
      </w:r>
    </w:p>
    <w:p w14:paraId="76A3F789" w14:textId="77777777" w:rsidR="00683FB8" w:rsidRDefault="00683FB8" w:rsidP="001974E3">
      <w:pPr>
        <w:spacing w:after="0" w:line="240" w:lineRule="auto"/>
        <w:ind w:left="1134" w:right="1133" w:firstLine="282"/>
        <w:jc w:val="both"/>
        <w:rPr>
          <w:sz w:val="24"/>
          <w:szCs w:val="24"/>
        </w:rPr>
      </w:pPr>
      <w:r w:rsidRPr="00DE2A53">
        <w:rPr>
          <w:sz w:val="24"/>
          <w:szCs w:val="24"/>
        </w:rPr>
        <w:lastRenderedPageBreak/>
        <w:t xml:space="preserve">Questo stato di cose non si poteva mutare da un giorno all'altro, perché il costo del materiale didattico </w:t>
      </w:r>
      <w:r w:rsidR="0009402A" w:rsidRPr="00DE2A53">
        <w:rPr>
          <w:sz w:val="24"/>
          <w:szCs w:val="24"/>
        </w:rPr>
        <w:t>nuovo</w:t>
      </w:r>
      <w:r w:rsidRPr="00DE2A53">
        <w:rPr>
          <w:sz w:val="24"/>
          <w:szCs w:val="24"/>
        </w:rPr>
        <w:t xml:space="preserve"> è diventato più</w:t>
      </w:r>
      <w:r w:rsidR="0009402A" w:rsidRPr="00DE2A53">
        <w:rPr>
          <w:sz w:val="24"/>
          <w:szCs w:val="24"/>
        </w:rPr>
        <w:t xml:space="preserve"> che quintuplo</w:t>
      </w:r>
      <w:r w:rsidRPr="00DE2A53">
        <w:rPr>
          <w:sz w:val="24"/>
          <w:szCs w:val="24"/>
        </w:rPr>
        <w:t>, e le poche</w:t>
      </w:r>
      <w:r w:rsidR="0009402A" w:rsidRPr="00DE2A53">
        <w:rPr>
          <w:sz w:val="24"/>
          <w:szCs w:val="24"/>
        </w:rPr>
        <w:t xml:space="preserve"> e mal</w:t>
      </w:r>
      <w:r w:rsidRPr="00DE2A53">
        <w:rPr>
          <w:sz w:val="24"/>
          <w:szCs w:val="24"/>
        </w:rPr>
        <w:t>fatt</w:t>
      </w:r>
      <w:r w:rsidR="0009402A" w:rsidRPr="00DE2A53">
        <w:rPr>
          <w:sz w:val="24"/>
          <w:szCs w:val="24"/>
        </w:rPr>
        <w:t>e riparazioni sinora concesse dalle A</w:t>
      </w:r>
      <w:r w:rsidRPr="00DE2A53">
        <w:rPr>
          <w:sz w:val="24"/>
          <w:szCs w:val="24"/>
        </w:rPr>
        <w:t xml:space="preserve">utorità, </w:t>
      </w:r>
      <w:r w:rsidR="0009402A" w:rsidRPr="00DE2A53">
        <w:rPr>
          <w:sz w:val="24"/>
          <w:szCs w:val="24"/>
        </w:rPr>
        <w:t>sono insufficienti all’uopo.</w:t>
      </w:r>
      <w:r w:rsidR="00D7662A">
        <w:rPr>
          <w:rStyle w:val="Rimandonotadichiusura"/>
          <w:sz w:val="24"/>
          <w:szCs w:val="24"/>
        </w:rPr>
        <w:endnoteReference w:id="14"/>
      </w:r>
    </w:p>
    <w:p w14:paraId="0B5C302B" w14:textId="77777777" w:rsidR="00DE2A53" w:rsidRDefault="00DE2A53" w:rsidP="001974E3">
      <w:pPr>
        <w:spacing w:after="0" w:line="360" w:lineRule="auto"/>
        <w:ind w:right="1133"/>
        <w:jc w:val="both"/>
        <w:rPr>
          <w:sz w:val="24"/>
          <w:szCs w:val="24"/>
        </w:rPr>
      </w:pPr>
    </w:p>
    <w:p w14:paraId="6AB09C96" w14:textId="77777777" w:rsidR="00DE2A53" w:rsidRPr="004C7E72" w:rsidRDefault="001974E3" w:rsidP="001974E3">
      <w:pPr>
        <w:spacing w:after="0" w:line="360" w:lineRule="auto"/>
        <w:ind w:right="-1"/>
        <w:jc w:val="both"/>
      </w:pPr>
      <w:r>
        <w:tab/>
      </w:r>
      <w:proofErr w:type="gramStart"/>
      <w:r>
        <w:t>Attualmente</w:t>
      </w:r>
      <w:proofErr w:type="gramEnd"/>
      <w:r>
        <w:t xml:space="preserve"> </w:t>
      </w:r>
      <w:r w:rsidR="00297A46">
        <w:t>sono conservati in buono stato diverse decine di questi strumenti antichi</w:t>
      </w:r>
      <w:r w:rsidR="000970D7">
        <w:t xml:space="preserve"> (nelle </w:t>
      </w:r>
      <w:r w:rsidR="000970D7">
        <w:rPr>
          <w:color w:val="0070C0"/>
        </w:rPr>
        <w:t xml:space="preserve">foto </w:t>
      </w:r>
      <w:r w:rsidR="000970D7" w:rsidRPr="000970D7">
        <w:rPr>
          <w:color w:val="0070C0"/>
        </w:rPr>
        <w:t>9</w:t>
      </w:r>
      <w:r w:rsidR="000970D7">
        <w:rPr>
          <w:color w:val="0070C0"/>
        </w:rPr>
        <w:t xml:space="preserve"> e 10 </w:t>
      </w:r>
      <w:r w:rsidR="000970D7">
        <w:t xml:space="preserve"> due esemplari)</w:t>
      </w:r>
      <w:r w:rsidR="00B60629">
        <w:t>, provenienti da</w:t>
      </w:r>
      <w:r w:rsidR="00DB7D64">
        <w:t>i</w:t>
      </w:r>
      <w:r w:rsidR="00B60629">
        <w:t xml:space="preserve"> Gabinett</w:t>
      </w:r>
      <w:r w:rsidR="00DB7D64">
        <w:t>i</w:t>
      </w:r>
      <w:r w:rsidR="00B60629">
        <w:t xml:space="preserve"> di Fisica </w:t>
      </w:r>
      <w:r w:rsidR="00DB7D64">
        <w:t>e</w:t>
      </w:r>
      <w:r w:rsidR="00B60629">
        <w:t xml:space="preserve"> di Scienze</w:t>
      </w:r>
      <w:r w:rsidR="00DB7D64">
        <w:t xml:space="preserve"> </w:t>
      </w:r>
      <w:r w:rsidR="0074671B">
        <w:t>(i cui locali sono stati recentemente ristrutturati ma necessitano di attrezzature più adeguate)</w:t>
      </w:r>
      <w:r w:rsidR="00B60629">
        <w:t>.</w:t>
      </w:r>
      <w:r w:rsidR="00297A46">
        <w:t xml:space="preserve"> </w:t>
      </w:r>
      <w:r w:rsidR="00D50DCD">
        <w:t>Si è</w:t>
      </w:r>
      <w:r w:rsidR="00297A46">
        <w:t xml:space="preserve"> proceduto a</w:t>
      </w:r>
      <w:r w:rsidR="00B60629">
        <w:t xml:space="preserve">ll’acquisizione fotografica </w:t>
      </w:r>
      <w:r w:rsidR="0074671B">
        <w:t>di tale patrimonio</w:t>
      </w:r>
      <w:r w:rsidR="00B60629">
        <w:t xml:space="preserve"> </w:t>
      </w:r>
      <w:r w:rsidR="00297A46">
        <w:t xml:space="preserve">e </w:t>
      </w:r>
      <w:r w:rsidR="00D50DCD">
        <w:t xml:space="preserve">si spera </w:t>
      </w:r>
      <w:r w:rsidR="00297A46">
        <w:t xml:space="preserve">di allestire </w:t>
      </w:r>
      <w:r w:rsidR="00D50DCD">
        <w:t xml:space="preserve">prossimamente </w:t>
      </w:r>
      <w:r w:rsidR="00297A46">
        <w:t xml:space="preserve">un </w:t>
      </w:r>
      <w:r w:rsidR="0074671B">
        <w:t>C</w:t>
      </w:r>
      <w:r w:rsidR="00297A46">
        <w:t>atalogo</w:t>
      </w:r>
      <w:r w:rsidR="00B2203A">
        <w:t xml:space="preserve"> dei pezzi conservati</w:t>
      </w:r>
      <w:r w:rsidR="0074671B">
        <w:t>.</w:t>
      </w:r>
    </w:p>
    <w:p w14:paraId="147424D3" w14:textId="77777777" w:rsidR="009774F3" w:rsidRDefault="009774F3" w:rsidP="001974E3">
      <w:pPr>
        <w:spacing w:after="0" w:line="360" w:lineRule="auto"/>
        <w:jc w:val="both"/>
      </w:pPr>
    </w:p>
    <w:p w14:paraId="46B56F92" w14:textId="77777777" w:rsidR="00E24AE8" w:rsidRDefault="00E24AE8" w:rsidP="00DC3608">
      <w:pPr>
        <w:spacing w:after="0" w:line="360" w:lineRule="auto"/>
        <w:jc w:val="both"/>
        <w:sectPr w:rsidR="00E24AE8" w:rsidSect="000B4D4D">
          <w:endnotePr>
            <w:numFmt w:val="decimal"/>
          </w:endnotePr>
          <w:type w:val="continuous"/>
          <w:pgSz w:w="11906" w:h="16838"/>
          <w:pgMar w:top="1417" w:right="1134" w:bottom="1134" w:left="1134" w:header="708" w:footer="708" w:gutter="0"/>
          <w:cols w:space="708"/>
          <w:docGrid w:linePitch="360"/>
        </w:sectPr>
      </w:pPr>
    </w:p>
    <w:p w14:paraId="3986015E" w14:textId="77777777" w:rsidR="009774F3" w:rsidRDefault="00DD59ED" w:rsidP="00E24AE8">
      <w:pPr>
        <w:spacing w:after="0" w:line="360" w:lineRule="auto"/>
        <w:jc w:val="center"/>
      </w:pPr>
      <w:r>
        <w:rPr>
          <w:noProof/>
          <w:lang w:eastAsia="it-IT"/>
        </w:rPr>
        <w:lastRenderedPageBreak/>
        <w:drawing>
          <wp:inline distT="0" distB="0" distL="0" distR="0" wp14:anchorId="7D0C573C" wp14:editId="5D7B8C8F">
            <wp:extent cx="2400000" cy="3600000"/>
            <wp:effectExtent l="19050" t="0" r="300" b="0"/>
            <wp:docPr id="3" name="Immagine 1" descr="F:\FOTO ANNUARIO\1 - Sfera armil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 ANNUARIO\1 - Sfera armillare.JPG"/>
                    <pic:cNvPicPr>
                      <a:picLocks noChangeAspect="1" noChangeArrowheads="1"/>
                    </pic:cNvPicPr>
                  </pic:nvPicPr>
                  <pic:blipFill>
                    <a:blip r:embed="rId22" cstate="print"/>
                    <a:srcRect/>
                    <a:stretch>
                      <a:fillRect/>
                    </a:stretch>
                  </pic:blipFill>
                  <pic:spPr bwMode="auto">
                    <a:xfrm>
                      <a:off x="0" y="0"/>
                      <a:ext cx="2400000" cy="3600000"/>
                    </a:xfrm>
                    <a:prstGeom prst="rect">
                      <a:avLst/>
                    </a:prstGeom>
                    <a:noFill/>
                    <a:ln w="9525">
                      <a:noFill/>
                      <a:miter lim="800000"/>
                      <a:headEnd/>
                      <a:tailEnd/>
                    </a:ln>
                  </pic:spPr>
                </pic:pic>
              </a:graphicData>
            </a:graphic>
          </wp:inline>
        </w:drawing>
      </w:r>
    </w:p>
    <w:p w14:paraId="64EF3801" w14:textId="77777777" w:rsidR="000970D7" w:rsidRPr="000970D7" w:rsidRDefault="000970D7" w:rsidP="000970D7">
      <w:pPr>
        <w:spacing w:after="0" w:line="360" w:lineRule="auto"/>
        <w:jc w:val="center"/>
        <w:rPr>
          <w:color w:val="0070C0"/>
          <w:sz w:val="20"/>
          <w:szCs w:val="20"/>
        </w:rPr>
      </w:pPr>
      <w:proofErr w:type="gramStart"/>
      <w:r w:rsidRPr="000970D7">
        <w:rPr>
          <w:color w:val="0070C0"/>
          <w:sz w:val="20"/>
          <w:szCs w:val="20"/>
        </w:rPr>
        <w:t>foto</w:t>
      </w:r>
      <w:proofErr w:type="gramEnd"/>
      <w:r w:rsidRPr="000970D7">
        <w:rPr>
          <w:color w:val="0070C0"/>
          <w:sz w:val="20"/>
          <w:szCs w:val="20"/>
        </w:rPr>
        <w:t xml:space="preserve"> 9</w:t>
      </w:r>
      <w:r w:rsidR="00B2203A">
        <w:rPr>
          <w:color w:val="0070C0"/>
          <w:sz w:val="20"/>
          <w:szCs w:val="20"/>
        </w:rPr>
        <w:t xml:space="preserve"> (foto di Serena Spennato)</w:t>
      </w:r>
    </w:p>
    <w:p w14:paraId="48447BCB" w14:textId="77777777" w:rsidR="00D509DA" w:rsidRPr="00FD58F9" w:rsidRDefault="00D509DA" w:rsidP="00E24AE8">
      <w:pPr>
        <w:spacing w:after="0" w:line="360" w:lineRule="auto"/>
        <w:jc w:val="center"/>
      </w:pPr>
      <w:r>
        <w:rPr>
          <w:noProof/>
          <w:lang w:eastAsia="it-IT"/>
        </w:rPr>
        <w:lastRenderedPageBreak/>
        <w:drawing>
          <wp:inline distT="0" distB="0" distL="0" distR="0" wp14:anchorId="67CC3C36" wp14:editId="212EE3E6">
            <wp:extent cx="2467059" cy="3600000"/>
            <wp:effectExtent l="19050" t="0" r="9441" b="0"/>
            <wp:docPr id="7" name="Immagine 2" descr="F:\FOTO ANNUARI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 ANNUARIO\14.JPG"/>
                    <pic:cNvPicPr>
                      <a:picLocks noChangeAspect="1" noChangeArrowheads="1"/>
                    </pic:cNvPicPr>
                  </pic:nvPicPr>
                  <pic:blipFill>
                    <a:blip r:embed="rId23" cstate="print"/>
                    <a:srcRect/>
                    <a:stretch>
                      <a:fillRect/>
                    </a:stretch>
                  </pic:blipFill>
                  <pic:spPr bwMode="auto">
                    <a:xfrm>
                      <a:off x="0" y="0"/>
                      <a:ext cx="2467059" cy="3600000"/>
                    </a:xfrm>
                    <a:prstGeom prst="rect">
                      <a:avLst/>
                    </a:prstGeom>
                    <a:noFill/>
                    <a:ln w="9525">
                      <a:noFill/>
                      <a:miter lim="800000"/>
                      <a:headEnd/>
                      <a:tailEnd/>
                    </a:ln>
                  </pic:spPr>
                </pic:pic>
              </a:graphicData>
            </a:graphic>
          </wp:inline>
        </w:drawing>
      </w:r>
    </w:p>
    <w:p w14:paraId="064DF723" w14:textId="77777777" w:rsidR="000970D7" w:rsidRPr="000970D7" w:rsidRDefault="000970D7" w:rsidP="000970D7">
      <w:pPr>
        <w:spacing w:after="0" w:line="360" w:lineRule="auto"/>
        <w:jc w:val="center"/>
        <w:rPr>
          <w:color w:val="0070C0"/>
          <w:sz w:val="20"/>
          <w:szCs w:val="20"/>
        </w:rPr>
        <w:sectPr w:rsidR="000970D7" w:rsidRPr="000970D7" w:rsidSect="00E24AE8">
          <w:endnotePr>
            <w:numFmt w:val="decimal"/>
          </w:endnotePr>
          <w:type w:val="continuous"/>
          <w:pgSz w:w="11906" w:h="16838"/>
          <w:pgMar w:top="1417" w:right="1134" w:bottom="1134" w:left="1134" w:header="708" w:footer="708" w:gutter="0"/>
          <w:cols w:num="2" w:space="708"/>
          <w:docGrid w:linePitch="360"/>
        </w:sectPr>
      </w:pPr>
      <w:proofErr w:type="gramStart"/>
      <w:r w:rsidRPr="000970D7">
        <w:rPr>
          <w:color w:val="0070C0"/>
          <w:sz w:val="20"/>
          <w:szCs w:val="20"/>
        </w:rPr>
        <w:t>foto</w:t>
      </w:r>
      <w:proofErr w:type="gramEnd"/>
      <w:r w:rsidRPr="000970D7">
        <w:rPr>
          <w:color w:val="0070C0"/>
          <w:sz w:val="20"/>
          <w:szCs w:val="20"/>
        </w:rPr>
        <w:t xml:space="preserve">  10 </w:t>
      </w:r>
      <w:r w:rsidR="00B2203A">
        <w:rPr>
          <w:color w:val="0070C0"/>
          <w:sz w:val="20"/>
          <w:szCs w:val="20"/>
        </w:rPr>
        <w:t>(foto di Serena Spennato)</w:t>
      </w:r>
    </w:p>
    <w:p w14:paraId="780EABC4" w14:textId="77777777" w:rsidR="003E33F5" w:rsidRDefault="003E33F5" w:rsidP="00DC3608">
      <w:pPr>
        <w:spacing w:after="0" w:line="360" w:lineRule="auto"/>
        <w:jc w:val="both"/>
      </w:pPr>
    </w:p>
    <w:p w14:paraId="65E064EE" w14:textId="77777777" w:rsidR="00107AB8" w:rsidRDefault="001D410E" w:rsidP="00DC3608">
      <w:pPr>
        <w:spacing w:after="0" w:line="360" w:lineRule="auto"/>
        <w:jc w:val="both"/>
      </w:pPr>
      <w:r>
        <w:tab/>
      </w:r>
      <w:r w:rsidR="00D50DCD" w:rsidRPr="00D50DCD">
        <w:rPr>
          <w:b/>
          <w:color w:val="FF0000"/>
          <w:sz w:val="24"/>
          <w:szCs w:val="24"/>
        </w:rPr>
        <w:t>BIBLIOTECA.</w:t>
      </w:r>
      <w:r w:rsidR="00D50DCD">
        <w:rPr>
          <w:color w:val="FF0000"/>
        </w:rPr>
        <w:t xml:space="preserve">  </w:t>
      </w:r>
      <w:r w:rsidR="00272585">
        <w:t xml:space="preserve">Della </w:t>
      </w:r>
      <w:r w:rsidR="00272585">
        <w:rPr>
          <w:b/>
        </w:rPr>
        <w:t>Biblioteca</w:t>
      </w:r>
      <w:r w:rsidR="00272585" w:rsidRPr="00272585">
        <w:t xml:space="preserve"> del “</w:t>
      </w:r>
      <w:proofErr w:type="spellStart"/>
      <w:r w:rsidR="00272585" w:rsidRPr="00272585">
        <w:t>Villari</w:t>
      </w:r>
      <w:proofErr w:type="spellEnd"/>
      <w:r w:rsidR="00272585" w:rsidRPr="00272585">
        <w:t>”</w:t>
      </w:r>
      <w:r w:rsidR="009A5832">
        <w:t xml:space="preserve"> si è detto in un’apposita scheda (</w:t>
      </w:r>
      <w:r w:rsidR="000A0F77">
        <w:t>si veda</w:t>
      </w:r>
      <w:r w:rsidR="009A5832">
        <w:t xml:space="preserve"> nell’omonima sezione del sito </w:t>
      </w:r>
      <w:hyperlink r:id="rId24" w:history="1">
        <w:r w:rsidR="009A5832" w:rsidRPr="00433A00">
          <w:rPr>
            <w:rStyle w:val="Collegamentoipertestuale"/>
          </w:rPr>
          <w:t>www.forumscuolestorichenapoletane.it</w:t>
        </w:r>
      </w:hyperlink>
      <w:r w:rsidR="009A5832">
        <w:t>)</w:t>
      </w:r>
      <w:r w:rsidR="000A0F77">
        <w:t>.</w:t>
      </w:r>
    </w:p>
    <w:p w14:paraId="6C8CD97F" w14:textId="77777777" w:rsidR="00CB4ED3" w:rsidRDefault="003F5683" w:rsidP="00DC3608">
      <w:pPr>
        <w:spacing w:after="0" w:line="360" w:lineRule="auto"/>
        <w:jc w:val="both"/>
      </w:pPr>
      <w:r>
        <w:tab/>
      </w:r>
      <w:r w:rsidR="00D50DCD" w:rsidRPr="00D50DCD">
        <w:rPr>
          <w:b/>
          <w:color w:val="FF0000"/>
          <w:sz w:val="24"/>
          <w:szCs w:val="24"/>
        </w:rPr>
        <w:t>ARCHIVIO.</w:t>
      </w:r>
      <w:r w:rsidR="00D50DCD">
        <w:rPr>
          <w:sz w:val="24"/>
          <w:szCs w:val="24"/>
        </w:rPr>
        <w:t xml:space="preserve"> </w:t>
      </w:r>
      <w:r>
        <w:t xml:space="preserve">Rimane invece da dire del consistente </w:t>
      </w:r>
      <w:r w:rsidRPr="003F5683">
        <w:rPr>
          <w:b/>
        </w:rPr>
        <w:t>Archivio storico</w:t>
      </w:r>
      <w:r w:rsidRPr="003F5683">
        <w:t xml:space="preserve">, </w:t>
      </w:r>
      <w:r>
        <w:t xml:space="preserve">che si compone di </w:t>
      </w:r>
      <w:proofErr w:type="gramStart"/>
      <w:r>
        <w:t>circa un centinaio</w:t>
      </w:r>
      <w:proofErr w:type="gramEnd"/>
      <w:r>
        <w:t xml:space="preserve"> di volumi che si presentano in buono stato di conservazione, i più antichi dei quali</w:t>
      </w:r>
      <w:r w:rsidR="00CB4ED3">
        <w:t xml:space="preserve">, </w:t>
      </w:r>
      <w:r>
        <w:t>ottocenteschi</w:t>
      </w:r>
      <w:r w:rsidR="00CB4ED3">
        <w:t>,</w:t>
      </w:r>
      <w:r>
        <w:t xml:space="preserve"> </w:t>
      </w:r>
      <w:r w:rsidR="00CB4ED3">
        <w:t>documentano</w:t>
      </w:r>
      <w:r>
        <w:t xml:space="preserve"> l’attività del “Settembrini”. </w:t>
      </w:r>
      <w:r w:rsidR="006C03BC">
        <w:t xml:space="preserve">Essi </w:t>
      </w:r>
      <w:proofErr w:type="gramStart"/>
      <w:r w:rsidR="006C03BC">
        <w:t>risultano</w:t>
      </w:r>
      <w:proofErr w:type="gramEnd"/>
      <w:r w:rsidR="006C03BC">
        <w:t xml:space="preserve"> di fondamentale importanza per la ricostruzione della </w:t>
      </w:r>
      <w:r w:rsidR="006C03BC">
        <w:lastRenderedPageBreak/>
        <w:t>storia del “</w:t>
      </w:r>
      <w:proofErr w:type="spellStart"/>
      <w:r w:rsidR="006C03BC">
        <w:t>Villari</w:t>
      </w:r>
      <w:proofErr w:type="spellEnd"/>
      <w:r w:rsidR="006C03BC">
        <w:t xml:space="preserve">” che, partito come la prima Scuola Normale Maschile del Meridione, ha </w:t>
      </w:r>
      <w:r w:rsidR="001C11AB">
        <w:t>nel tempo</w:t>
      </w:r>
      <w:r w:rsidR="006C03BC">
        <w:t xml:space="preserve"> cambiato la propria fisionomia e il proprio bacino di utenza. </w:t>
      </w:r>
    </w:p>
    <w:p w14:paraId="7280D193" w14:textId="77777777" w:rsidR="003F5683" w:rsidRPr="00CB4ED3" w:rsidRDefault="006C03BC" w:rsidP="00CB4ED3">
      <w:pPr>
        <w:spacing w:after="0" w:line="360" w:lineRule="auto"/>
        <w:ind w:firstLine="708"/>
        <w:jc w:val="both"/>
      </w:pPr>
      <w:r>
        <w:t xml:space="preserve">In anni recenti la scuola ha seguito la sorte di tutti gli ex Istituti Magistrali e si è aperta ad altri indirizzi di studio. </w:t>
      </w:r>
      <w:proofErr w:type="gramStart"/>
      <w:r>
        <w:t>Attualmente</w:t>
      </w:r>
      <w:proofErr w:type="gramEnd"/>
      <w:r w:rsidR="00CB4ED3">
        <w:t>, in seguito agli ultimi provvedimenti normativi in materia,</w:t>
      </w:r>
      <w:r>
        <w:t xml:space="preserve"> </w:t>
      </w:r>
      <w:r w:rsidR="00CB4ED3">
        <w:t xml:space="preserve">ha acquisito la denominazione di </w:t>
      </w:r>
      <w:r w:rsidR="00CB4ED3" w:rsidRPr="00CB4ED3">
        <w:rPr>
          <w:i/>
        </w:rPr>
        <w:t>Liceo Statale</w:t>
      </w:r>
      <w:r w:rsidR="00CB4ED3">
        <w:t xml:space="preserve"> e, come per i suoi originali </w:t>
      </w:r>
      <w:r w:rsidR="00CB4ED3">
        <w:rPr>
          <w:i/>
        </w:rPr>
        <w:t>tria corda</w:t>
      </w:r>
      <w:r w:rsidR="00CB4ED3">
        <w:t>, racchiude oggi tre anime: Liceo delle Scienze Umane, Liceo Linguistico, Liceo Scientifico (</w:t>
      </w:r>
      <w:r w:rsidR="00CB4ED3" w:rsidRPr="00CB4ED3">
        <w:rPr>
          <w:color w:val="0070C0"/>
        </w:rPr>
        <w:t>foto 11</w:t>
      </w:r>
      <w:r w:rsidR="00CB4ED3">
        <w:t xml:space="preserve">). </w:t>
      </w:r>
    </w:p>
    <w:p w14:paraId="52F4D8BB" w14:textId="77777777" w:rsidR="003F5683" w:rsidRPr="00272585" w:rsidRDefault="003F5683" w:rsidP="00DC3608">
      <w:pPr>
        <w:spacing w:after="0" w:line="360" w:lineRule="auto"/>
        <w:jc w:val="both"/>
        <w:rPr>
          <w:b/>
        </w:rPr>
      </w:pPr>
      <w:r>
        <w:tab/>
      </w:r>
    </w:p>
    <w:p w14:paraId="162B602B" w14:textId="77777777" w:rsidR="00E57CF2" w:rsidRDefault="00E57CF2" w:rsidP="00EA6E94">
      <w:pPr>
        <w:spacing w:after="0" w:line="240" w:lineRule="auto"/>
        <w:jc w:val="both"/>
        <w:rPr>
          <w:color w:val="0070C0"/>
          <w:sz w:val="20"/>
          <w:szCs w:val="20"/>
        </w:rPr>
      </w:pPr>
    </w:p>
    <w:p w14:paraId="19150A1F" w14:textId="77777777" w:rsidR="001C11AB" w:rsidRDefault="001C11AB" w:rsidP="00EA6E94">
      <w:pPr>
        <w:spacing w:after="0" w:line="240" w:lineRule="auto"/>
        <w:jc w:val="both"/>
        <w:rPr>
          <w:color w:val="0070C0"/>
          <w:sz w:val="20"/>
          <w:szCs w:val="20"/>
        </w:rPr>
      </w:pPr>
    </w:p>
    <w:p w14:paraId="5731F917" w14:textId="77777777" w:rsidR="001C11AB" w:rsidRDefault="001C11AB" w:rsidP="00EA6E94">
      <w:pPr>
        <w:spacing w:after="0" w:line="240" w:lineRule="auto"/>
        <w:jc w:val="both"/>
        <w:rPr>
          <w:color w:val="0070C0"/>
          <w:sz w:val="20"/>
          <w:szCs w:val="20"/>
        </w:rPr>
      </w:pPr>
    </w:p>
    <w:p w14:paraId="332DB92E" w14:textId="77777777" w:rsidR="00E57CF2" w:rsidRPr="00EA6E94" w:rsidRDefault="00E57CF2" w:rsidP="00EA6E94">
      <w:pPr>
        <w:spacing w:after="0" w:line="240" w:lineRule="auto"/>
        <w:jc w:val="both"/>
        <w:rPr>
          <w:color w:val="0070C0"/>
          <w:sz w:val="20"/>
          <w:szCs w:val="20"/>
        </w:rPr>
      </w:pPr>
    </w:p>
    <w:p w14:paraId="7C25DAAC" w14:textId="77777777" w:rsidR="00994D2B" w:rsidRDefault="00D53394" w:rsidP="00D53394">
      <w:pPr>
        <w:spacing w:after="0" w:line="360" w:lineRule="auto"/>
        <w:jc w:val="both"/>
      </w:pPr>
      <w:r>
        <w:rPr>
          <w:noProof/>
          <w:lang w:eastAsia="it-IT"/>
        </w:rPr>
        <w:drawing>
          <wp:inline distT="0" distB="0" distL="0" distR="0" wp14:anchorId="1EE9A0D5" wp14:editId="03CBE0A7">
            <wp:extent cx="6120130" cy="4589468"/>
            <wp:effectExtent l="19050" t="0" r="0" b="0"/>
            <wp:docPr id="2" name="Immagine 2" descr="C:\Users\loredana\Desktop\Archivio\Forum\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dana\Desktop\Archivio\Forum\IMG_0046.JPG"/>
                    <pic:cNvPicPr>
                      <a:picLocks noChangeAspect="1" noChangeArrowheads="1"/>
                    </pic:cNvPicPr>
                  </pic:nvPicPr>
                  <pic:blipFill>
                    <a:blip r:embed="rId25" cstate="print"/>
                    <a:srcRect/>
                    <a:stretch>
                      <a:fillRect/>
                    </a:stretch>
                  </pic:blipFill>
                  <pic:spPr bwMode="auto">
                    <a:xfrm>
                      <a:off x="0" y="0"/>
                      <a:ext cx="6120130" cy="4589468"/>
                    </a:xfrm>
                    <a:prstGeom prst="rect">
                      <a:avLst/>
                    </a:prstGeom>
                    <a:noFill/>
                    <a:ln w="9525">
                      <a:noFill/>
                      <a:miter lim="800000"/>
                      <a:headEnd/>
                      <a:tailEnd/>
                    </a:ln>
                  </pic:spPr>
                </pic:pic>
              </a:graphicData>
            </a:graphic>
          </wp:inline>
        </w:drawing>
      </w:r>
    </w:p>
    <w:p w14:paraId="5342E4D4" w14:textId="77777777" w:rsidR="00CB4ED3" w:rsidRPr="00CB4ED3" w:rsidRDefault="00CB4ED3" w:rsidP="00CB4ED3">
      <w:pPr>
        <w:spacing w:after="0" w:line="360" w:lineRule="auto"/>
        <w:jc w:val="center"/>
        <w:rPr>
          <w:color w:val="0070C0"/>
          <w:sz w:val="20"/>
          <w:szCs w:val="20"/>
        </w:rPr>
      </w:pPr>
      <w:proofErr w:type="gramStart"/>
      <w:r>
        <w:rPr>
          <w:color w:val="0070C0"/>
          <w:sz w:val="20"/>
          <w:szCs w:val="20"/>
        </w:rPr>
        <w:t>foto</w:t>
      </w:r>
      <w:proofErr w:type="gramEnd"/>
      <w:r>
        <w:rPr>
          <w:color w:val="0070C0"/>
          <w:sz w:val="20"/>
          <w:szCs w:val="20"/>
        </w:rPr>
        <w:t xml:space="preserve"> 11</w:t>
      </w:r>
    </w:p>
    <w:sectPr w:rsidR="00CB4ED3" w:rsidRPr="00CB4ED3" w:rsidSect="000B4D4D">
      <w:endnotePr>
        <w:numFmt w:val="decimal"/>
      </w:endnotePr>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2658B4" w14:textId="77777777" w:rsidR="00BB1F05" w:rsidRDefault="00BB1F05" w:rsidP="00804CE0">
      <w:pPr>
        <w:spacing w:after="0" w:line="240" w:lineRule="auto"/>
      </w:pPr>
      <w:r>
        <w:separator/>
      </w:r>
    </w:p>
  </w:endnote>
  <w:endnote w:type="continuationSeparator" w:id="0">
    <w:p w14:paraId="2336E279" w14:textId="77777777" w:rsidR="00BB1F05" w:rsidRDefault="00BB1F05" w:rsidP="00804CE0">
      <w:pPr>
        <w:spacing w:after="0" w:line="240" w:lineRule="auto"/>
      </w:pPr>
      <w:r>
        <w:continuationSeparator/>
      </w:r>
    </w:p>
  </w:endnote>
  <w:endnote w:id="1">
    <w:p w14:paraId="6336DA84" w14:textId="77777777" w:rsidR="00B4172D" w:rsidRPr="00E272DC" w:rsidRDefault="00B4172D" w:rsidP="005A6F23">
      <w:pPr>
        <w:pStyle w:val="Testonotadichiusura"/>
        <w:ind w:firstLine="708"/>
        <w:jc w:val="both"/>
      </w:pPr>
      <w:r>
        <w:rPr>
          <w:rStyle w:val="Rimandonotadichiusura"/>
        </w:rPr>
        <w:endnoteRef/>
      </w:r>
      <w:r>
        <w:t xml:space="preserve"> Cfr. P. ROSSI, </w:t>
      </w:r>
      <w:r>
        <w:rPr>
          <w:i/>
        </w:rPr>
        <w:t>Relazione sulle R. Scuole Normali di Napoli. Dalla loro fondazione sino a luglio del 1869</w:t>
      </w:r>
      <w:r>
        <w:t xml:space="preserve">, Napoli, </w:t>
      </w:r>
      <w:proofErr w:type="spellStart"/>
      <w:proofErr w:type="gramStart"/>
      <w:r>
        <w:t>tip</w:t>
      </w:r>
      <w:proofErr w:type="spellEnd"/>
      <w:r>
        <w:t>.</w:t>
      </w:r>
      <w:proofErr w:type="gramEnd"/>
      <w:r>
        <w:t xml:space="preserve"> fratelli Testa, 1869.</w:t>
      </w:r>
    </w:p>
  </w:endnote>
  <w:endnote w:id="2">
    <w:p w14:paraId="4A69D9C9" w14:textId="77777777" w:rsidR="00B4172D" w:rsidRDefault="00B4172D" w:rsidP="005A6F23">
      <w:pPr>
        <w:pStyle w:val="Testonotadichiusura"/>
        <w:ind w:firstLine="708"/>
        <w:jc w:val="both"/>
      </w:pPr>
      <w:r>
        <w:rPr>
          <w:rStyle w:val="Rimandonotadichiusura"/>
        </w:rPr>
        <w:endnoteRef/>
      </w:r>
      <w:r>
        <w:t xml:space="preserve"> Cfr. ivi, p. 8.</w:t>
      </w:r>
    </w:p>
  </w:endnote>
  <w:endnote w:id="3">
    <w:p w14:paraId="59D4DA12" w14:textId="77777777" w:rsidR="00B4172D" w:rsidRPr="0075279A" w:rsidRDefault="00B4172D" w:rsidP="005A6F23">
      <w:pPr>
        <w:pStyle w:val="Testonotadichiusura"/>
        <w:ind w:firstLine="708"/>
        <w:jc w:val="both"/>
      </w:pPr>
      <w:r>
        <w:rPr>
          <w:rStyle w:val="Rimandonotadichiusura"/>
        </w:rPr>
        <w:endnoteRef/>
      </w:r>
      <w:r>
        <w:t xml:space="preserve"> Cfr. </w:t>
      </w:r>
      <w:r>
        <w:rPr>
          <w:i/>
        </w:rPr>
        <w:t>Ibidem</w:t>
      </w:r>
      <w:r>
        <w:t>.</w:t>
      </w:r>
      <w:r w:rsidR="0043393B">
        <w:t xml:space="preserve"> </w:t>
      </w:r>
      <w:r w:rsidR="0043393B" w:rsidRPr="00721671">
        <w:t xml:space="preserve">Rossi </w:t>
      </w:r>
      <w:r w:rsidR="0043393B">
        <w:t>(cfr. ivi, p. 20) sostiene</w:t>
      </w:r>
      <w:r w:rsidR="0043393B" w:rsidRPr="00721671">
        <w:t xml:space="preserve"> che </w:t>
      </w:r>
      <w:r w:rsidR="0043393B">
        <w:t xml:space="preserve">in </w:t>
      </w:r>
      <w:r w:rsidR="0043393B" w:rsidRPr="00721671">
        <w:t xml:space="preserve">quel primo anno </w:t>
      </w:r>
      <w:proofErr w:type="gramStart"/>
      <w:r w:rsidR="0043393B" w:rsidRPr="00721671">
        <w:t>vennero</w:t>
      </w:r>
      <w:proofErr w:type="gramEnd"/>
      <w:r w:rsidR="0043393B" w:rsidRPr="00721671">
        <w:t xml:space="preserve"> ammessi 30 allievi su 42 (il nostro registro reca traccia di 33 nominativi</w:t>
      </w:r>
      <w:r w:rsidR="0043393B">
        <w:t xml:space="preserve"> </w:t>
      </w:r>
      <w:r w:rsidR="0043393B" w:rsidRPr="00721671">
        <w:t xml:space="preserve"> ma</w:t>
      </w:r>
      <w:r w:rsidR="0043393B">
        <w:t xml:space="preserve">, in effetti, </w:t>
      </w:r>
      <w:r w:rsidR="0043393B" w:rsidRPr="00721671">
        <w:t xml:space="preserve">soltanto per 30 vengono riportati </w:t>
      </w:r>
      <w:r w:rsidR="0043393B">
        <w:t>i</w:t>
      </w:r>
      <w:r w:rsidR="001C11AB">
        <w:t xml:space="preserve"> </w:t>
      </w:r>
      <w:r w:rsidR="0043393B" w:rsidRPr="00721671">
        <w:t xml:space="preserve">voti di profitto). </w:t>
      </w:r>
      <w:r w:rsidR="0043393B">
        <w:t>Molti</w:t>
      </w:r>
      <w:proofErr w:type="gramStart"/>
      <w:r w:rsidR="0043393B">
        <w:t xml:space="preserve"> </w:t>
      </w:r>
      <w:r w:rsidR="0043393B" w:rsidRPr="00721671">
        <w:t xml:space="preserve"> </w:t>
      </w:r>
      <w:proofErr w:type="gramEnd"/>
      <w:r w:rsidR="0043393B" w:rsidRPr="00721671">
        <w:t>ricev</w:t>
      </w:r>
      <w:r w:rsidR="0043393B">
        <w:t>eva</w:t>
      </w:r>
      <w:r w:rsidR="0043393B" w:rsidRPr="00721671">
        <w:t xml:space="preserve">no un sussidio </w:t>
      </w:r>
      <w:r w:rsidR="0043393B">
        <w:t>governativo che, evidentemente, costituiva una forte discriminante nel consentire il proseguimento degli studi</w:t>
      </w:r>
      <w:r w:rsidR="0043393B" w:rsidRPr="00721671">
        <w:t xml:space="preserve">. </w:t>
      </w:r>
      <w:r w:rsidR="0043393B">
        <w:t xml:space="preserve">Dei </w:t>
      </w:r>
      <w:proofErr w:type="gramStart"/>
      <w:r w:rsidR="0043393B">
        <w:t>23</w:t>
      </w:r>
      <w:proofErr w:type="gramEnd"/>
      <w:r w:rsidR="0043393B">
        <w:t xml:space="preserve"> sussidiati, infatti, 20 vennero promossi all’anno successivo (2 non furono ammessi e 1 cessò dalla frequenza perché nominato maestro) mentre per gli altri 10 non sussidiati, tra ritirati e non ammes</w:t>
      </w:r>
      <w:r w:rsidR="001C11AB">
        <w:t>si agli esami finali, soltanto uno</w:t>
      </w:r>
      <w:r w:rsidR="0043393B">
        <w:t xml:space="preserve"> ottenne la promozione. </w:t>
      </w:r>
      <w:r w:rsidR="0043393B" w:rsidRPr="00721671">
        <w:t xml:space="preserve">Spulciando i dati </w:t>
      </w:r>
      <w:proofErr w:type="gramStart"/>
      <w:r w:rsidR="0043393B" w:rsidRPr="00721671">
        <w:t>relativi alla</w:t>
      </w:r>
      <w:proofErr w:type="gramEnd"/>
      <w:r w:rsidR="0043393B" w:rsidRPr="00721671">
        <w:t xml:space="preserve"> provenienza degli allievi </w:t>
      </w:r>
      <w:r w:rsidR="0043393B">
        <w:t xml:space="preserve">in questo primo anno di attività della Scuola Normale Maschile </w:t>
      </w:r>
      <w:r w:rsidR="0043393B" w:rsidRPr="00721671">
        <w:t xml:space="preserve">è interessante rilevare come dei 33 iscritti </w:t>
      </w:r>
      <w:r w:rsidR="0043393B">
        <w:t>soltanto 17 risultano nati a Napoli e</w:t>
      </w:r>
      <w:r w:rsidR="0043393B" w:rsidRPr="00721671">
        <w:t xml:space="preserve"> 3 in altre località della Campania, mentre gli altri </w:t>
      </w:r>
      <w:r w:rsidR="0043393B">
        <w:t>risultano provenienti da altre province dell’ex regno borbonico come</w:t>
      </w:r>
      <w:r w:rsidR="0043393B" w:rsidRPr="00721671">
        <w:t xml:space="preserve"> Mileto (Vibo Valentia), Castiglione (Chieti), Lanciano (Chieti), Rocca Imperiale (</w:t>
      </w:r>
      <w:r w:rsidR="0043393B">
        <w:t xml:space="preserve">provincia di </w:t>
      </w:r>
      <w:r w:rsidR="0043393B" w:rsidRPr="00721671">
        <w:t xml:space="preserve">Catanzaro, oggi </w:t>
      </w:r>
      <w:r w:rsidR="0043393B">
        <w:t xml:space="preserve">di </w:t>
      </w:r>
      <w:r w:rsidR="0043393B" w:rsidRPr="00721671">
        <w:t>Cosenza), Trivento (Campobasso), Lecce, Monopoli</w:t>
      </w:r>
      <w:r w:rsidR="0043393B">
        <w:t xml:space="preserve"> (Bari)</w:t>
      </w:r>
      <w:r w:rsidR="0043393B" w:rsidRPr="00721671">
        <w:t>, Saracena (Cosenza), Vietri (Potenza), Frosolone (Campobasso).</w:t>
      </w:r>
    </w:p>
  </w:endnote>
  <w:endnote w:id="4">
    <w:p w14:paraId="55BECD83" w14:textId="77777777" w:rsidR="00B4172D" w:rsidRDefault="00B4172D" w:rsidP="005A6F23">
      <w:pPr>
        <w:pStyle w:val="Testonotadichiusura"/>
        <w:ind w:firstLine="708"/>
        <w:jc w:val="both"/>
      </w:pPr>
      <w:r>
        <w:rPr>
          <w:rStyle w:val="Rimandonotadichiusura"/>
        </w:rPr>
        <w:endnoteRef/>
      </w:r>
      <w:r>
        <w:t xml:space="preserve"> Cfr. ivi, p. 11. </w:t>
      </w:r>
    </w:p>
  </w:endnote>
  <w:endnote w:id="5">
    <w:p w14:paraId="13DF06CA" w14:textId="77777777" w:rsidR="00935661" w:rsidRDefault="00935661" w:rsidP="00935661">
      <w:pPr>
        <w:pStyle w:val="Testonotadichiusura"/>
        <w:ind w:firstLine="708"/>
        <w:jc w:val="both"/>
      </w:pPr>
      <w:r>
        <w:rPr>
          <w:rStyle w:val="Rimandonotadichiusura"/>
        </w:rPr>
        <w:endnoteRef/>
      </w:r>
      <w:r>
        <w:t xml:space="preserve"> Ben presto si avvertì l’esigenza di annettere alla Scuola Femminile un Convitto per le allieve che non avevano dimora a Napoli. </w:t>
      </w:r>
      <w:r w:rsidRPr="00336C7F">
        <w:t xml:space="preserve">Nel 1869, anno della </w:t>
      </w:r>
      <w:r w:rsidRPr="00336C7F">
        <w:rPr>
          <w:i/>
        </w:rPr>
        <w:t>Relazione</w:t>
      </w:r>
      <w:r w:rsidRPr="00336C7F">
        <w:t xml:space="preserve"> di Rossi, il Convitto </w:t>
      </w:r>
      <w:proofErr w:type="gramStart"/>
      <w:r w:rsidRPr="00336C7F">
        <w:t>disponeva di</w:t>
      </w:r>
      <w:proofErr w:type="gramEnd"/>
      <w:r w:rsidRPr="00336C7F">
        <w:t xml:space="preserve"> 60 posti letto (divenuti già insufficienti a fronte del numero di richieste), 10 dei quali occupati da alunne della scuola elementare annessa alla Scuola Normale che nel 1865 era stata aperta, su proposta dello stesso Rossi, per consentire il tirocinio delle allieve maestre.</w:t>
      </w:r>
      <w:r>
        <w:t xml:space="preserve"> (cfr. ivi, pp. 16-17).</w:t>
      </w:r>
    </w:p>
  </w:endnote>
  <w:endnote w:id="6">
    <w:p w14:paraId="6E1431F2" w14:textId="77777777" w:rsidR="00B4172D" w:rsidRDefault="00B4172D" w:rsidP="005A6F23">
      <w:pPr>
        <w:pStyle w:val="Testonotadichiusura"/>
        <w:ind w:firstLine="708"/>
        <w:jc w:val="both"/>
      </w:pPr>
      <w:r>
        <w:rPr>
          <w:rStyle w:val="Rimandonotadichiusura"/>
        </w:rPr>
        <w:endnoteRef/>
      </w:r>
      <w:r>
        <w:t xml:space="preserve"> </w:t>
      </w:r>
      <w:r w:rsidRPr="009B0E51">
        <w:t xml:space="preserve">Cfr. F. DI VAIO, </w:t>
      </w:r>
      <w:r w:rsidRPr="009B0E51">
        <w:rPr>
          <w:rFonts w:eastAsia="Calibri"/>
          <w:i/>
        </w:rPr>
        <w:t>Istruzione secondaria nell’anno scolastico 1897-1898</w:t>
      </w:r>
      <w:r>
        <w:t xml:space="preserve"> (nella sezione </w:t>
      </w:r>
      <w:r w:rsidRPr="0004229F">
        <w:rPr>
          <w:i/>
        </w:rPr>
        <w:t>Ricerche</w:t>
      </w:r>
      <w:r>
        <w:t xml:space="preserve"> del sito </w:t>
      </w:r>
      <w:hyperlink r:id="rId1" w:history="1">
        <w:r w:rsidRPr="00DA012E">
          <w:rPr>
            <w:rStyle w:val="Collegamentoipertestuale"/>
          </w:rPr>
          <w:t>www.forumscuolestorichenapoletane.it</w:t>
        </w:r>
      </w:hyperlink>
      <w:r>
        <w:t>), che</w:t>
      </w:r>
      <w:r w:rsidR="001C11AB">
        <w:t>,</w:t>
      </w:r>
      <w:r>
        <w:t xml:space="preserve"> a sua volta</w:t>
      </w:r>
      <w:r w:rsidR="001C11AB">
        <w:t>,</w:t>
      </w:r>
      <w:r>
        <w:t xml:space="preserve"> cita come fonte A. LALA</w:t>
      </w:r>
      <w:r w:rsidRPr="009B0E51">
        <w:rPr>
          <w:rFonts w:eastAsia="Calibri"/>
        </w:rPr>
        <w:t xml:space="preserve">, </w:t>
      </w:r>
      <w:r w:rsidRPr="009B0E51">
        <w:rPr>
          <w:rFonts w:eastAsia="Calibri"/>
          <w:i/>
        </w:rPr>
        <w:t>Relazione sull’istruzione popolare in Napoli nel secolo XIX</w:t>
      </w:r>
      <w:r w:rsidRPr="009B0E51">
        <w:rPr>
          <w:rFonts w:eastAsia="Calibri"/>
        </w:rPr>
        <w:t>, Napoli, R. Tipografia Fr</w:t>
      </w:r>
      <w:r>
        <w:rPr>
          <w:rFonts w:eastAsia="Calibri"/>
        </w:rPr>
        <w:t>ancesco Giannini e figli,</w:t>
      </w:r>
      <w:r w:rsidRPr="009B0E51">
        <w:rPr>
          <w:rFonts w:eastAsia="Calibri"/>
        </w:rPr>
        <w:t xml:space="preserve"> 1899.</w:t>
      </w:r>
      <w:r>
        <w:t xml:space="preserve">  </w:t>
      </w:r>
    </w:p>
  </w:endnote>
  <w:endnote w:id="7">
    <w:p w14:paraId="17CD0475" w14:textId="77777777" w:rsidR="00D43DE6" w:rsidRDefault="00D43DE6" w:rsidP="00D43DE6">
      <w:pPr>
        <w:pStyle w:val="Testonotadichiusura"/>
        <w:ind w:firstLine="708"/>
      </w:pPr>
      <w:r>
        <w:rPr>
          <w:rStyle w:val="Rimandonotadichiusura"/>
        </w:rPr>
        <w:endnoteRef/>
      </w:r>
      <w:r w:rsidR="00D50DCD">
        <w:t xml:space="preserve"> Si ringrazia per </w:t>
      </w:r>
      <w:r>
        <w:t xml:space="preserve">la preziosa segnalazione il Preside Di Vaio. </w:t>
      </w:r>
    </w:p>
  </w:endnote>
  <w:endnote w:id="8">
    <w:p w14:paraId="2F30B394" w14:textId="77777777" w:rsidR="00B4172D" w:rsidRPr="00B03909" w:rsidRDefault="00B4172D" w:rsidP="00192504">
      <w:pPr>
        <w:pStyle w:val="Testonotadichiusura"/>
        <w:ind w:firstLine="708"/>
        <w:jc w:val="both"/>
      </w:pPr>
      <w:r>
        <w:rPr>
          <w:rStyle w:val="Rimandonotadichiusura"/>
        </w:rPr>
        <w:endnoteRef/>
      </w:r>
      <w:r>
        <w:t xml:space="preserve"> Sulla significativa e cospicua presenza di annuari scolastici presso la biblioteca del più antico Liceo napoletano si rinvia a F. DI VAIO, </w:t>
      </w:r>
      <w:r>
        <w:rPr>
          <w:i/>
        </w:rPr>
        <w:t>Gli archivi e gli altri beni culturali delle scuole storiche napoletane</w:t>
      </w:r>
      <w:r>
        <w:t xml:space="preserve">, nella sezione </w:t>
      </w:r>
      <w:r>
        <w:rPr>
          <w:i/>
        </w:rPr>
        <w:t xml:space="preserve">Ricerche </w:t>
      </w:r>
      <w:r>
        <w:t xml:space="preserve">del sito </w:t>
      </w:r>
      <w:hyperlink r:id="rId2" w:history="1">
        <w:r w:rsidRPr="00DA012E">
          <w:rPr>
            <w:rStyle w:val="Collegamentoipertestuale"/>
          </w:rPr>
          <w:t>www.forumscuolestorichenapoletane.it</w:t>
        </w:r>
      </w:hyperlink>
      <w:r>
        <w:t>.</w:t>
      </w:r>
    </w:p>
  </w:endnote>
  <w:endnote w:id="9">
    <w:p w14:paraId="7A65FBA5" w14:textId="77777777" w:rsidR="00B4172D" w:rsidRPr="00410AFF" w:rsidRDefault="00B4172D" w:rsidP="00410AFF">
      <w:pPr>
        <w:pStyle w:val="Testonotadichiusura"/>
        <w:ind w:firstLine="708"/>
      </w:pPr>
      <w:r>
        <w:rPr>
          <w:rStyle w:val="Rimandonotadichiusura"/>
        </w:rPr>
        <w:endnoteRef/>
      </w:r>
      <w:r>
        <w:t xml:space="preserve"> </w:t>
      </w:r>
      <w:r>
        <w:rPr>
          <w:i/>
        </w:rPr>
        <w:t>Annuario 1923/24</w:t>
      </w:r>
      <w:r>
        <w:t>, pp. 6-7.</w:t>
      </w:r>
    </w:p>
  </w:endnote>
  <w:endnote w:id="10">
    <w:p w14:paraId="3573E2B3" w14:textId="77777777" w:rsidR="00B4172D" w:rsidRDefault="00B4172D" w:rsidP="00A61948">
      <w:pPr>
        <w:pStyle w:val="Testonotadichiusura"/>
        <w:ind w:firstLine="708"/>
        <w:jc w:val="both"/>
      </w:pPr>
      <w:r>
        <w:rPr>
          <w:rStyle w:val="Rimandonotadichiusura"/>
        </w:rPr>
        <w:endnoteRef/>
      </w:r>
      <w:r>
        <w:t xml:space="preserve"> </w:t>
      </w:r>
      <w:proofErr w:type="gramStart"/>
      <w:r>
        <w:rPr>
          <w:rFonts w:eastAsia="Calibri"/>
        </w:rPr>
        <w:t>A</w:t>
      </w:r>
      <w:proofErr w:type="gramEnd"/>
      <w:r>
        <w:rPr>
          <w:rFonts w:eastAsia="Calibri"/>
        </w:rPr>
        <w:t xml:space="preserve"> via Carbonara, dove era in origine dislocata la succursale del “Margherita di Savoia”, rimanevano dislocate </w:t>
      </w:r>
      <w:r>
        <w:t>alcune classi ordinarie ed altre aggiunte.</w:t>
      </w:r>
    </w:p>
  </w:endnote>
  <w:endnote w:id="11">
    <w:p w14:paraId="39CCCD50" w14:textId="77777777" w:rsidR="005415F5" w:rsidRDefault="005415F5" w:rsidP="005415F5">
      <w:pPr>
        <w:pStyle w:val="Testonotadichiusura"/>
        <w:ind w:firstLine="708"/>
      </w:pPr>
      <w:r>
        <w:rPr>
          <w:rStyle w:val="Rimandonotadichiusura"/>
        </w:rPr>
        <w:endnoteRef/>
      </w:r>
      <w:r>
        <w:t xml:space="preserve"> Cfr. G. GENTILE, </w:t>
      </w:r>
      <w:r w:rsidRPr="00192504">
        <w:rPr>
          <w:i/>
        </w:rPr>
        <w:t>Edificio scolastico</w:t>
      </w:r>
      <w:r>
        <w:t xml:space="preserve">, in </w:t>
      </w:r>
      <w:r>
        <w:rPr>
          <w:i/>
        </w:rPr>
        <w:t>Annuario 1923/24</w:t>
      </w:r>
      <w:r>
        <w:t>,</w:t>
      </w:r>
      <w:proofErr w:type="gramStart"/>
      <w:r>
        <w:t xml:space="preserve">  </w:t>
      </w:r>
      <w:proofErr w:type="gramEnd"/>
      <w:r>
        <w:t>pp. 27-28.</w:t>
      </w:r>
    </w:p>
  </w:endnote>
  <w:endnote w:id="12">
    <w:p w14:paraId="00ED3934" w14:textId="77777777" w:rsidR="00AE32CA" w:rsidRPr="000B0C5E" w:rsidRDefault="00AE32CA" w:rsidP="00AE32CA">
      <w:pPr>
        <w:pStyle w:val="Testonotadichiusura"/>
        <w:ind w:firstLine="708"/>
      </w:pPr>
      <w:r>
        <w:rPr>
          <w:rStyle w:val="Rimandonotadichiusura"/>
        </w:rPr>
        <w:endnoteRef/>
      </w:r>
      <w:r>
        <w:t xml:space="preserve"> </w:t>
      </w:r>
      <w:r w:rsidR="000B0C5E">
        <w:t xml:space="preserve">P. ROSSI, </w:t>
      </w:r>
      <w:r w:rsidR="000B0C5E">
        <w:rPr>
          <w:i/>
        </w:rPr>
        <w:t>Relazione..</w:t>
      </w:r>
      <w:proofErr w:type="gramStart"/>
      <w:r w:rsidR="000B0C5E">
        <w:rPr>
          <w:i/>
        </w:rPr>
        <w:t>.</w:t>
      </w:r>
      <w:r w:rsidR="000B0C5E">
        <w:t>,</w:t>
      </w:r>
      <w:proofErr w:type="gramEnd"/>
      <w:r w:rsidR="000B0C5E">
        <w:t xml:space="preserve"> cit., p. </w:t>
      </w:r>
      <w:r w:rsidR="00731B60">
        <w:t>25.</w:t>
      </w:r>
    </w:p>
  </w:endnote>
  <w:endnote w:id="13">
    <w:p w14:paraId="27B829C7" w14:textId="77777777" w:rsidR="00FD58F9" w:rsidRPr="00FD58F9" w:rsidRDefault="00FD58F9" w:rsidP="001C11AB">
      <w:pPr>
        <w:pStyle w:val="Testonotadichiusura"/>
        <w:ind w:firstLine="708"/>
        <w:jc w:val="both"/>
      </w:pPr>
      <w:r>
        <w:rPr>
          <w:rStyle w:val="Rimandonotadichiusura"/>
        </w:rPr>
        <w:endnoteRef/>
      </w:r>
      <w:r>
        <w:t xml:space="preserve"> «</w:t>
      </w:r>
      <w:r w:rsidRPr="00FD58F9">
        <w:rPr>
          <w:rFonts w:eastAsia="Calibri"/>
        </w:rPr>
        <w:t xml:space="preserve">Ad assicurare, però, il migliore profitto della scolaresca </w:t>
      </w:r>
      <w:proofErr w:type="gramStart"/>
      <w:r w:rsidRPr="00FD58F9">
        <w:rPr>
          <w:rFonts w:eastAsia="Calibri"/>
        </w:rPr>
        <w:t>ed</w:t>
      </w:r>
      <w:proofErr w:type="gramEnd"/>
      <w:r w:rsidRPr="00FD58F9">
        <w:rPr>
          <w:rFonts w:eastAsia="Calibri"/>
        </w:rPr>
        <w:t xml:space="preserve"> il regolare funzionamento dell'Istituto, si ebbe cura, sin dai primi giorni, di raccogliere e di unificare i vari fondi dei materiali scolastici e scientifici, affluite all'istituto dalle ricordate scuole soppresse</w:t>
      </w:r>
      <w:r>
        <w:rPr>
          <w:rFonts w:eastAsia="Calibri"/>
        </w:rPr>
        <w:t xml:space="preserve"> [...]» (cfr. </w:t>
      </w:r>
      <w:r>
        <w:rPr>
          <w:rFonts w:eastAsia="Calibri"/>
          <w:i/>
        </w:rPr>
        <w:t>Annuario</w:t>
      </w:r>
      <w:r>
        <w:rPr>
          <w:rFonts w:eastAsia="Calibri"/>
        </w:rPr>
        <w:t xml:space="preserve"> </w:t>
      </w:r>
      <w:r>
        <w:rPr>
          <w:rFonts w:eastAsia="Calibri"/>
          <w:i/>
        </w:rPr>
        <w:t>1923/24</w:t>
      </w:r>
      <w:r>
        <w:rPr>
          <w:rFonts w:eastAsia="Calibri"/>
        </w:rPr>
        <w:t>, p. 7).</w:t>
      </w:r>
    </w:p>
  </w:endnote>
  <w:endnote w:id="14">
    <w:p w14:paraId="5F277F60" w14:textId="77777777" w:rsidR="00D7662A" w:rsidRDefault="00D7662A" w:rsidP="00D7662A">
      <w:pPr>
        <w:pStyle w:val="Testonotadichiusura"/>
        <w:ind w:firstLine="708"/>
      </w:pPr>
      <w:r>
        <w:rPr>
          <w:rStyle w:val="Rimandonotadichiusura"/>
        </w:rPr>
        <w:endnoteRef/>
      </w:r>
      <w:r>
        <w:t xml:space="preserve"> Ivi, p. 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29EDE" w14:textId="77777777" w:rsidR="00B4172D" w:rsidRDefault="00B4172D">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71620"/>
      <w:docPartObj>
        <w:docPartGallery w:val="Page Numbers (Bottom of Page)"/>
        <w:docPartUnique/>
      </w:docPartObj>
    </w:sdtPr>
    <w:sdtEndPr/>
    <w:sdtContent>
      <w:p w14:paraId="79E006D3" w14:textId="77777777" w:rsidR="00B4172D" w:rsidRDefault="00E41504">
        <w:pPr>
          <w:pStyle w:val="Pidipagina"/>
          <w:jc w:val="center"/>
        </w:pPr>
        <w:r>
          <w:fldChar w:fldCharType="begin"/>
        </w:r>
        <w:r>
          <w:instrText xml:space="preserve"> PAGE   \* MERGEFORMAT </w:instrText>
        </w:r>
        <w:r>
          <w:fldChar w:fldCharType="separate"/>
        </w:r>
        <w:r w:rsidR="0036498E">
          <w:rPr>
            <w:noProof/>
          </w:rPr>
          <w:t>12</w:t>
        </w:r>
        <w:r>
          <w:rPr>
            <w:noProof/>
          </w:rPr>
          <w:fldChar w:fldCharType="end"/>
        </w:r>
      </w:p>
    </w:sdtContent>
  </w:sdt>
  <w:p w14:paraId="2272D3D3" w14:textId="77777777" w:rsidR="00B4172D" w:rsidRDefault="00B4172D">
    <w:pPr>
      <w:pStyle w:val="Pidipa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7E7CE" w14:textId="77777777" w:rsidR="00B4172D" w:rsidRDefault="00B4172D">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760EE8" w14:textId="77777777" w:rsidR="00BB1F05" w:rsidRDefault="00BB1F05" w:rsidP="00804CE0">
      <w:pPr>
        <w:spacing w:after="0" w:line="240" w:lineRule="auto"/>
      </w:pPr>
      <w:r>
        <w:separator/>
      </w:r>
    </w:p>
  </w:footnote>
  <w:footnote w:type="continuationSeparator" w:id="0">
    <w:p w14:paraId="78355952" w14:textId="77777777" w:rsidR="00BB1F05" w:rsidRDefault="00BB1F05" w:rsidP="00804CE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076C2" w14:textId="77777777" w:rsidR="00B4172D" w:rsidRDefault="00B4172D">
    <w:pPr>
      <w:pStyle w:val="Intestazion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07C66" w14:textId="77777777" w:rsidR="00B4172D" w:rsidRDefault="00B4172D">
    <w:pPr>
      <w:pStyle w:val="Intestazion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E8BA7" w14:textId="77777777" w:rsidR="00B4172D" w:rsidRDefault="00B4172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283"/>
  <w:characterSpacingControl w:val="doNotCompress"/>
  <w:footnotePr>
    <w:footnote w:id="-1"/>
    <w:footnote w:id="0"/>
  </w:footnotePr>
  <w:endnotePr>
    <w:numFmt w:val="decimal"/>
    <w:endnote w:id="-1"/>
    <w:endnote w:id="0"/>
  </w:endnotePr>
  <w:compat>
    <w:compatSetting w:name="compatibilityMode" w:uri="http://schemas.microsoft.com/office/word" w:val="12"/>
  </w:compat>
  <w:docVars>
    <w:docVar w:name="dgnword-docGUID" w:val="{FE49319F-0B7E-4795-B7DF-0418A9693EF7}"/>
    <w:docVar w:name="dgnword-eventsink" w:val="82583360"/>
  </w:docVars>
  <w:rsids>
    <w:rsidRoot w:val="006B7D65"/>
    <w:rsid w:val="0000030D"/>
    <w:rsid w:val="00000BD2"/>
    <w:rsid w:val="00004576"/>
    <w:rsid w:val="00010652"/>
    <w:rsid w:val="00013D98"/>
    <w:rsid w:val="00014B7D"/>
    <w:rsid w:val="00016899"/>
    <w:rsid w:val="000176D2"/>
    <w:rsid w:val="00020710"/>
    <w:rsid w:val="00020D61"/>
    <w:rsid w:val="00024103"/>
    <w:rsid w:val="000276E6"/>
    <w:rsid w:val="00027EFC"/>
    <w:rsid w:val="00036B87"/>
    <w:rsid w:val="0004229F"/>
    <w:rsid w:val="000424E5"/>
    <w:rsid w:val="00051743"/>
    <w:rsid w:val="00054E50"/>
    <w:rsid w:val="00056C76"/>
    <w:rsid w:val="000610AB"/>
    <w:rsid w:val="00063D25"/>
    <w:rsid w:val="0006765E"/>
    <w:rsid w:val="000775DC"/>
    <w:rsid w:val="0008221F"/>
    <w:rsid w:val="00082609"/>
    <w:rsid w:val="000835F6"/>
    <w:rsid w:val="00093157"/>
    <w:rsid w:val="0009326A"/>
    <w:rsid w:val="0009402A"/>
    <w:rsid w:val="00096E03"/>
    <w:rsid w:val="000970D7"/>
    <w:rsid w:val="000A0F77"/>
    <w:rsid w:val="000A77D0"/>
    <w:rsid w:val="000B0C5E"/>
    <w:rsid w:val="000B2733"/>
    <w:rsid w:val="000B4015"/>
    <w:rsid w:val="000B442E"/>
    <w:rsid w:val="000B4D4D"/>
    <w:rsid w:val="000C3F19"/>
    <w:rsid w:val="000C5F63"/>
    <w:rsid w:val="000D78D4"/>
    <w:rsid w:val="000E0F29"/>
    <w:rsid w:val="000F09D2"/>
    <w:rsid w:val="000F12F2"/>
    <w:rsid w:val="000F6521"/>
    <w:rsid w:val="001025F4"/>
    <w:rsid w:val="001042E0"/>
    <w:rsid w:val="0010553C"/>
    <w:rsid w:val="00107AB8"/>
    <w:rsid w:val="0012153D"/>
    <w:rsid w:val="001247C1"/>
    <w:rsid w:val="00131432"/>
    <w:rsid w:val="00134851"/>
    <w:rsid w:val="00134C6C"/>
    <w:rsid w:val="00136E69"/>
    <w:rsid w:val="00143453"/>
    <w:rsid w:val="001452B8"/>
    <w:rsid w:val="00145D5D"/>
    <w:rsid w:val="00162A7F"/>
    <w:rsid w:val="0016691F"/>
    <w:rsid w:val="00166E40"/>
    <w:rsid w:val="001675F8"/>
    <w:rsid w:val="001731DD"/>
    <w:rsid w:val="00174D77"/>
    <w:rsid w:val="00177BDF"/>
    <w:rsid w:val="001820DA"/>
    <w:rsid w:val="001829E0"/>
    <w:rsid w:val="00183577"/>
    <w:rsid w:val="00184214"/>
    <w:rsid w:val="00185913"/>
    <w:rsid w:val="00190550"/>
    <w:rsid w:val="00192504"/>
    <w:rsid w:val="00192B8C"/>
    <w:rsid w:val="001971F9"/>
    <w:rsid w:val="001974E3"/>
    <w:rsid w:val="00197C73"/>
    <w:rsid w:val="001A1DA3"/>
    <w:rsid w:val="001A3E45"/>
    <w:rsid w:val="001A4E6C"/>
    <w:rsid w:val="001B3B0E"/>
    <w:rsid w:val="001B5043"/>
    <w:rsid w:val="001B5A57"/>
    <w:rsid w:val="001B65DF"/>
    <w:rsid w:val="001B7488"/>
    <w:rsid w:val="001C11AB"/>
    <w:rsid w:val="001C2143"/>
    <w:rsid w:val="001D3989"/>
    <w:rsid w:val="001D410E"/>
    <w:rsid w:val="001D48EA"/>
    <w:rsid w:val="001E1FD9"/>
    <w:rsid w:val="001E2B41"/>
    <w:rsid w:val="001E4A2A"/>
    <w:rsid w:val="001E514F"/>
    <w:rsid w:val="001E6F89"/>
    <w:rsid w:val="001E78FB"/>
    <w:rsid w:val="001F265E"/>
    <w:rsid w:val="001F40EA"/>
    <w:rsid w:val="001F553E"/>
    <w:rsid w:val="001F5E6F"/>
    <w:rsid w:val="001F698D"/>
    <w:rsid w:val="00200214"/>
    <w:rsid w:val="0020395F"/>
    <w:rsid w:val="0020727F"/>
    <w:rsid w:val="00214ACE"/>
    <w:rsid w:val="0022208A"/>
    <w:rsid w:val="002302BA"/>
    <w:rsid w:val="00231609"/>
    <w:rsid w:val="00232412"/>
    <w:rsid w:val="00237018"/>
    <w:rsid w:val="00251A0C"/>
    <w:rsid w:val="00252FBA"/>
    <w:rsid w:val="002555CC"/>
    <w:rsid w:val="00263C58"/>
    <w:rsid w:val="00267FD2"/>
    <w:rsid w:val="002702F8"/>
    <w:rsid w:val="00271AE4"/>
    <w:rsid w:val="00272585"/>
    <w:rsid w:val="0029560C"/>
    <w:rsid w:val="00297A46"/>
    <w:rsid w:val="002A58D3"/>
    <w:rsid w:val="002B4B2A"/>
    <w:rsid w:val="002C004F"/>
    <w:rsid w:val="002C1D94"/>
    <w:rsid w:val="002C2DF1"/>
    <w:rsid w:val="002D33FE"/>
    <w:rsid w:val="002D3A7B"/>
    <w:rsid w:val="002D582B"/>
    <w:rsid w:val="002E2DF4"/>
    <w:rsid w:val="002E785F"/>
    <w:rsid w:val="002F0CE5"/>
    <w:rsid w:val="002F305A"/>
    <w:rsid w:val="002F3C07"/>
    <w:rsid w:val="002F642B"/>
    <w:rsid w:val="00301EA6"/>
    <w:rsid w:val="00303714"/>
    <w:rsid w:val="00303E65"/>
    <w:rsid w:val="00304E79"/>
    <w:rsid w:val="00306E17"/>
    <w:rsid w:val="00311F98"/>
    <w:rsid w:val="003174F4"/>
    <w:rsid w:val="00320830"/>
    <w:rsid w:val="00327836"/>
    <w:rsid w:val="00335680"/>
    <w:rsid w:val="00336C7F"/>
    <w:rsid w:val="003528EE"/>
    <w:rsid w:val="00352C23"/>
    <w:rsid w:val="00355A6E"/>
    <w:rsid w:val="0035716F"/>
    <w:rsid w:val="00357802"/>
    <w:rsid w:val="0036498E"/>
    <w:rsid w:val="00371D77"/>
    <w:rsid w:val="00373989"/>
    <w:rsid w:val="00373E19"/>
    <w:rsid w:val="003753CB"/>
    <w:rsid w:val="00380982"/>
    <w:rsid w:val="00384DA6"/>
    <w:rsid w:val="003A0639"/>
    <w:rsid w:val="003A181A"/>
    <w:rsid w:val="003A6190"/>
    <w:rsid w:val="003A672F"/>
    <w:rsid w:val="003A7ED9"/>
    <w:rsid w:val="003B0C6A"/>
    <w:rsid w:val="003B27CB"/>
    <w:rsid w:val="003B32C6"/>
    <w:rsid w:val="003B4040"/>
    <w:rsid w:val="003B4B26"/>
    <w:rsid w:val="003C3467"/>
    <w:rsid w:val="003C74C2"/>
    <w:rsid w:val="003C7E01"/>
    <w:rsid w:val="003D0077"/>
    <w:rsid w:val="003D781E"/>
    <w:rsid w:val="003E25DC"/>
    <w:rsid w:val="003E33F5"/>
    <w:rsid w:val="003E52DF"/>
    <w:rsid w:val="003E5349"/>
    <w:rsid w:val="003E56DA"/>
    <w:rsid w:val="003F2DC8"/>
    <w:rsid w:val="003F5683"/>
    <w:rsid w:val="00406B78"/>
    <w:rsid w:val="00410AFF"/>
    <w:rsid w:val="00411BCA"/>
    <w:rsid w:val="004165C8"/>
    <w:rsid w:val="00421AF1"/>
    <w:rsid w:val="00423B94"/>
    <w:rsid w:val="00427185"/>
    <w:rsid w:val="00430012"/>
    <w:rsid w:val="0043199A"/>
    <w:rsid w:val="0043393B"/>
    <w:rsid w:val="00440280"/>
    <w:rsid w:val="00442287"/>
    <w:rsid w:val="00443446"/>
    <w:rsid w:val="0044360E"/>
    <w:rsid w:val="00454C7D"/>
    <w:rsid w:val="004555E8"/>
    <w:rsid w:val="0046385E"/>
    <w:rsid w:val="00470774"/>
    <w:rsid w:val="00475E7D"/>
    <w:rsid w:val="00482455"/>
    <w:rsid w:val="0048463B"/>
    <w:rsid w:val="004936B5"/>
    <w:rsid w:val="004961AE"/>
    <w:rsid w:val="004A6353"/>
    <w:rsid w:val="004B17E9"/>
    <w:rsid w:val="004B1983"/>
    <w:rsid w:val="004B26A1"/>
    <w:rsid w:val="004B2A35"/>
    <w:rsid w:val="004B2FE0"/>
    <w:rsid w:val="004B556A"/>
    <w:rsid w:val="004B68AB"/>
    <w:rsid w:val="004B7E30"/>
    <w:rsid w:val="004C43AE"/>
    <w:rsid w:val="004C7E72"/>
    <w:rsid w:val="004D0359"/>
    <w:rsid w:val="004D2748"/>
    <w:rsid w:val="004D3808"/>
    <w:rsid w:val="004D4117"/>
    <w:rsid w:val="004D4E43"/>
    <w:rsid w:val="004D5F9F"/>
    <w:rsid w:val="004D7E1D"/>
    <w:rsid w:val="004E5775"/>
    <w:rsid w:val="004F30BB"/>
    <w:rsid w:val="004F6E1D"/>
    <w:rsid w:val="00500FFB"/>
    <w:rsid w:val="00503A61"/>
    <w:rsid w:val="005046A1"/>
    <w:rsid w:val="00506042"/>
    <w:rsid w:val="00516B31"/>
    <w:rsid w:val="0052574E"/>
    <w:rsid w:val="0052694C"/>
    <w:rsid w:val="0053172B"/>
    <w:rsid w:val="00535CA1"/>
    <w:rsid w:val="005415F5"/>
    <w:rsid w:val="00541722"/>
    <w:rsid w:val="00543B16"/>
    <w:rsid w:val="005470F9"/>
    <w:rsid w:val="00553443"/>
    <w:rsid w:val="00554E9B"/>
    <w:rsid w:val="005633EC"/>
    <w:rsid w:val="00575BF5"/>
    <w:rsid w:val="00577654"/>
    <w:rsid w:val="005805C0"/>
    <w:rsid w:val="005829BE"/>
    <w:rsid w:val="005879FB"/>
    <w:rsid w:val="00594FF6"/>
    <w:rsid w:val="00596F64"/>
    <w:rsid w:val="005A497D"/>
    <w:rsid w:val="005A6F23"/>
    <w:rsid w:val="005B316C"/>
    <w:rsid w:val="005B6AFA"/>
    <w:rsid w:val="005C20F9"/>
    <w:rsid w:val="005C794D"/>
    <w:rsid w:val="005D3D8E"/>
    <w:rsid w:val="005E531B"/>
    <w:rsid w:val="00603164"/>
    <w:rsid w:val="00612766"/>
    <w:rsid w:val="00616EAF"/>
    <w:rsid w:val="0062106B"/>
    <w:rsid w:val="00621262"/>
    <w:rsid w:val="00623BE7"/>
    <w:rsid w:val="00624CBE"/>
    <w:rsid w:val="00631810"/>
    <w:rsid w:val="00637CFA"/>
    <w:rsid w:val="00647923"/>
    <w:rsid w:val="00650001"/>
    <w:rsid w:val="0065199E"/>
    <w:rsid w:val="00651FAF"/>
    <w:rsid w:val="006657B3"/>
    <w:rsid w:val="00671B1D"/>
    <w:rsid w:val="00681D87"/>
    <w:rsid w:val="00683FB8"/>
    <w:rsid w:val="00684652"/>
    <w:rsid w:val="0068672D"/>
    <w:rsid w:val="006872EB"/>
    <w:rsid w:val="00696B45"/>
    <w:rsid w:val="006A005C"/>
    <w:rsid w:val="006A324C"/>
    <w:rsid w:val="006B10AA"/>
    <w:rsid w:val="006B7D65"/>
    <w:rsid w:val="006C03BC"/>
    <w:rsid w:val="006C5A82"/>
    <w:rsid w:val="006D76CC"/>
    <w:rsid w:val="006D7A4E"/>
    <w:rsid w:val="006E03A5"/>
    <w:rsid w:val="006E3B44"/>
    <w:rsid w:val="006E7A26"/>
    <w:rsid w:val="006F0795"/>
    <w:rsid w:val="006F34F5"/>
    <w:rsid w:val="006F6786"/>
    <w:rsid w:val="00700CF0"/>
    <w:rsid w:val="00702963"/>
    <w:rsid w:val="00704D7B"/>
    <w:rsid w:val="0071466B"/>
    <w:rsid w:val="0071702C"/>
    <w:rsid w:val="007170E2"/>
    <w:rsid w:val="00721671"/>
    <w:rsid w:val="00722DE6"/>
    <w:rsid w:val="00726C79"/>
    <w:rsid w:val="007272B3"/>
    <w:rsid w:val="00731B60"/>
    <w:rsid w:val="00731E82"/>
    <w:rsid w:val="0073349B"/>
    <w:rsid w:val="00736F5D"/>
    <w:rsid w:val="00741D9F"/>
    <w:rsid w:val="0074671B"/>
    <w:rsid w:val="007478EE"/>
    <w:rsid w:val="00750336"/>
    <w:rsid w:val="0075279A"/>
    <w:rsid w:val="007548DB"/>
    <w:rsid w:val="00757622"/>
    <w:rsid w:val="00760AA5"/>
    <w:rsid w:val="0076276F"/>
    <w:rsid w:val="00763CB7"/>
    <w:rsid w:val="00767FF4"/>
    <w:rsid w:val="007736B4"/>
    <w:rsid w:val="00773C6B"/>
    <w:rsid w:val="00780A66"/>
    <w:rsid w:val="00780E6C"/>
    <w:rsid w:val="00781E65"/>
    <w:rsid w:val="00791C1A"/>
    <w:rsid w:val="00793654"/>
    <w:rsid w:val="007948CC"/>
    <w:rsid w:val="00794F58"/>
    <w:rsid w:val="0079626C"/>
    <w:rsid w:val="007A2C5D"/>
    <w:rsid w:val="007A56BC"/>
    <w:rsid w:val="007B04D1"/>
    <w:rsid w:val="007B2748"/>
    <w:rsid w:val="007B6088"/>
    <w:rsid w:val="007B6B99"/>
    <w:rsid w:val="007C31CA"/>
    <w:rsid w:val="007D639D"/>
    <w:rsid w:val="007E0028"/>
    <w:rsid w:val="007E30DD"/>
    <w:rsid w:val="007F2840"/>
    <w:rsid w:val="007F62F1"/>
    <w:rsid w:val="008021AA"/>
    <w:rsid w:val="00804CE0"/>
    <w:rsid w:val="0080675A"/>
    <w:rsid w:val="00811291"/>
    <w:rsid w:val="0081561D"/>
    <w:rsid w:val="00821BDE"/>
    <w:rsid w:val="008223C7"/>
    <w:rsid w:val="00823ECB"/>
    <w:rsid w:val="00825C52"/>
    <w:rsid w:val="008408DC"/>
    <w:rsid w:val="00842560"/>
    <w:rsid w:val="00847171"/>
    <w:rsid w:val="008472F8"/>
    <w:rsid w:val="00850BBA"/>
    <w:rsid w:val="00853A8D"/>
    <w:rsid w:val="00854EC5"/>
    <w:rsid w:val="008561AC"/>
    <w:rsid w:val="00860FEA"/>
    <w:rsid w:val="00861703"/>
    <w:rsid w:val="00864D7C"/>
    <w:rsid w:val="00867CD3"/>
    <w:rsid w:val="0087294A"/>
    <w:rsid w:val="00882BA5"/>
    <w:rsid w:val="008876F8"/>
    <w:rsid w:val="008878DC"/>
    <w:rsid w:val="00890859"/>
    <w:rsid w:val="00890D63"/>
    <w:rsid w:val="00891494"/>
    <w:rsid w:val="008A2F5D"/>
    <w:rsid w:val="008A2FD6"/>
    <w:rsid w:val="008C00FA"/>
    <w:rsid w:val="008D3D1B"/>
    <w:rsid w:val="008D50B9"/>
    <w:rsid w:val="008D7F25"/>
    <w:rsid w:val="008E4C88"/>
    <w:rsid w:val="008F09D8"/>
    <w:rsid w:val="008F2BF7"/>
    <w:rsid w:val="008F70E7"/>
    <w:rsid w:val="008F7CD1"/>
    <w:rsid w:val="00905AB2"/>
    <w:rsid w:val="00905CBB"/>
    <w:rsid w:val="00906BCC"/>
    <w:rsid w:val="00912C55"/>
    <w:rsid w:val="00920AAA"/>
    <w:rsid w:val="00921B5C"/>
    <w:rsid w:val="00922F73"/>
    <w:rsid w:val="00925F1D"/>
    <w:rsid w:val="00926228"/>
    <w:rsid w:val="009269AB"/>
    <w:rsid w:val="009311AC"/>
    <w:rsid w:val="00935661"/>
    <w:rsid w:val="0093633E"/>
    <w:rsid w:val="0093773B"/>
    <w:rsid w:val="0094005C"/>
    <w:rsid w:val="009423FD"/>
    <w:rsid w:val="00947A01"/>
    <w:rsid w:val="009507A7"/>
    <w:rsid w:val="009554E2"/>
    <w:rsid w:val="009605AD"/>
    <w:rsid w:val="009612D8"/>
    <w:rsid w:val="00961E44"/>
    <w:rsid w:val="00963DF5"/>
    <w:rsid w:val="00966EA3"/>
    <w:rsid w:val="00970C47"/>
    <w:rsid w:val="009774F3"/>
    <w:rsid w:val="00983377"/>
    <w:rsid w:val="009911A8"/>
    <w:rsid w:val="00994D2B"/>
    <w:rsid w:val="009A4DFF"/>
    <w:rsid w:val="009A5832"/>
    <w:rsid w:val="009B0E51"/>
    <w:rsid w:val="009B1876"/>
    <w:rsid w:val="009B26B5"/>
    <w:rsid w:val="009B45B8"/>
    <w:rsid w:val="009B48A4"/>
    <w:rsid w:val="009B5865"/>
    <w:rsid w:val="009B7B5C"/>
    <w:rsid w:val="009C276B"/>
    <w:rsid w:val="009C2E53"/>
    <w:rsid w:val="009C6D88"/>
    <w:rsid w:val="009C7FD9"/>
    <w:rsid w:val="009D10D6"/>
    <w:rsid w:val="009D2A0D"/>
    <w:rsid w:val="009D4B46"/>
    <w:rsid w:val="009D7947"/>
    <w:rsid w:val="009E0153"/>
    <w:rsid w:val="009E38B2"/>
    <w:rsid w:val="009F0749"/>
    <w:rsid w:val="009F20A7"/>
    <w:rsid w:val="009F3AA5"/>
    <w:rsid w:val="009F7CBE"/>
    <w:rsid w:val="00A0328D"/>
    <w:rsid w:val="00A056BA"/>
    <w:rsid w:val="00A072F4"/>
    <w:rsid w:val="00A122CA"/>
    <w:rsid w:val="00A132B0"/>
    <w:rsid w:val="00A20CB1"/>
    <w:rsid w:val="00A23334"/>
    <w:rsid w:val="00A23B60"/>
    <w:rsid w:val="00A244CA"/>
    <w:rsid w:val="00A26A39"/>
    <w:rsid w:val="00A27074"/>
    <w:rsid w:val="00A33297"/>
    <w:rsid w:val="00A341D7"/>
    <w:rsid w:val="00A37878"/>
    <w:rsid w:val="00A40356"/>
    <w:rsid w:val="00A41386"/>
    <w:rsid w:val="00A4324F"/>
    <w:rsid w:val="00A47C86"/>
    <w:rsid w:val="00A52775"/>
    <w:rsid w:val="00A54504"/>
    <w:rsid w:val="00A57959"/>
    <w:rsid w:val="00A618BC"/>
    <w:rsid w:val="00A61948"/>
    <w:rsid w:val="00A66FD9"/>
    <w:rsid w:val="00A73F1D"/>
    <w:rsid w:val="00A756A6"/>
    <w:rsid w:val="00A76145"/>
    <w:rsid w:val="00A822C5"/>
    <w:rsid w:val="00A8373F"/>
    <w:rsid w:val="00A92BED"/>
    <w:rsid w:val="00A971D8"/>
    <w:rsid w:val="00AB2526"/>
    <w:rsid w:val="00AB6244"/>
    <w:rsid w:val="00AB6B58"/>
    <w:rsid w:val="00AC1ABB"/>
    <w:rsid w:val="00AC444F"/>
    <w:rsid w:val="00AD1114"/>
    <w:rsid w:val="00AD2847"/>
    <w:rsid w:val="00AE0ED1"/>
    <w:rsid w:val="00AE294B"/>
    <w:rsid w:val="00AE32CA"/>
    <w:rsid w:val="00AE3DBC"/>
    <w:rsid w:val="00AE717F"/>
    <w:rsid w:val="00AE76CE"/>
    <w:rsid w:val="00AF1F8C"/>
    <w:rsid w:val="00B002DB"/>
    <w:rsid w:val="00B01D8C"/>
    <w:rsid w:val="00B03909"/>
    <w:rsid w:val="00B064C6"/>
    <w:rsid w:val="00B10997"/>
    <w:rsid w:val="00B10D57"/>
    <w:rsid w:val="00B2203A"/>
    <w:rsid w:val="00B32D52"/>
    <w:rsid w:val="00B344E0"/>
    <w:rsid w:val="00B4172D"/>
    <w:rsid w:val="00B44E94"/>
    <w:rsid w:val="00B46354"/>
    <w:rsid w:val="00B47F65"/>
    <w:rsid w:val="00B57210"/>
    <w:rsid w:val="00B60629"/>
    <w:rsid w:val="00B6130E"/>
    <w:rsid w:val="00B663CA"/>
    <w:rsid w:val="00B66FAA"/>
    <w:rsid w:val="00B7179C"/>
    <w:rsid w:val="00B71FA3"/>
    <w:rsid w:val="00B76472"/>
    <w:rsid w:val="00B84ACA"/>
    <w:rsid w:val="00B87343"/>
    <w:rsid w:val="00B94349"/>
    <w:rsid w:val="00BA4BBE"/>
    <w:rsid w:val="00BA56C7"/>
    <w:rsid w:val="00BB1F05"/>
    <w:rsid w:val="00BB20D6"/>
    <w:rsid w:val="00BB4DCD"/>
    <w:rsid w:val="00BB4FFE"/>
    <w:rsid w:val="00BC2D68"/>
    <w:rsid w:val="00BC6595"/>
    <w:rsid w:val="00BD02FD"/>
    <w:rsid w:val="00BD1057"/>
    <w:rsid w:val="00BD6237"/>
    <w:rsid w:val="00BE0879"/>
    <w:rsid w:val="00BE17B6"/>
    <w:rsid w:val="00BE5D5B"/>
    <w:rsid w:val="00BE7356"/>
    <w:rsid w:val="00BF3EDC"/>
    <w:rsid w:val="00BF43F0"/>
    <w:rsid w:val="00C02A34"/>
    <w:rsid w:val="00C02A5B"/>
    <w:rsid w:val="00C0335C"/>
    <w:rsid w:val="00C10CF9"/>
    <w:rsid w:val="00C10E66"/>
    <w:rsid w:val="00C11FB4"/>
    <w:rsid w:val="00C121A7"/>
    <w:rsid w:val="00C16E5B"/>
    <w:rsid w:val="00C2106F"/>
    <w:rsid w:val="00C25FCC"/>
    <w:rsid w:val="00C32248"/>
    <w:rsid w:val="00C354C6"/>
    <w:rsid w:val="00C37BBF"/>
    <w:rsid w:val="00C4142B"/>
    <w:rsid w:val="00C420C3"/>
    <w:rsid w:val="00C468E3"/>
    <w:rsid w:val="00C532AF"/>
    <w:rsid w:val="00C54A96"/>
    <w:rsid w:val="00C57B36"/>
    <w:rsid w:val="00C633E6"/>
    <w:rsid w:val="00C71862"/>
    <w:rsid w:val="00C74451"/>
    <w:rsid w:val="00C75010"/>
    <w:rsid w:val="00C75290"/>
    <w:rsid w:val="00C75567"/>
    <w:rsid w:val="00C82077"/>
    <w:rsid w:val="00C91816"/>
    <w:rsid w:val="00C956CA"/>
    <w:rsid w:val="00CA1BDE"/>
    <w:rsid w:val="00CA5F57"/>
    <w:rsid w:val="00CB1210"/>
    <w:rsid w:val="00CB182B"/>
    <w:rsid w:val="00CB2166"/>
    <w:rsid w:val="00CB4306"/>
    <w:rsid w:val="00CB4ED3"/>
    <w:rsid w:val="00CC55C3"/>
    <w:rsid w:val="00CC6755"/>
    <w:rsid w:val="00CD393E"/>
    <w:rsid w:val="00CD45C7"/>
    <w:rsid w:val="00CD5EE1"/>
    <w:rsid w:val="00CE6DA3"/>
    <w:rsid w:val="00CE7065"/>
    <w:rsid w:val="00CF19DC"/>
    <w:rsid w:val="00CF3AE3"/>
    <w:rsid w:val="00CF4904"/>
    <w:rsid w:val="00CF5885"/>
    <w:rsid w:val="00D04965"/>
    <w:rsid w:val="00D05430"/>
    <w:rsid w:val="00D05EDD"/>
    <w:rsid w:val="00D0634D"/>
    <w:rsid w:val="00D115E1"/>
    <w:rsid w:val="00D203BE"/>
    <w:rsid w:val="00D36750"/>
    <w:rsid w:val="00D43DE6"/>
    <w:rsid w:val="00D509DA"/>
    <w:rsid w:val="00D50DCD"/>
    <w:rsid w:val="00D53394"/>
    <w:rsid w:val="00D53FA8"/>
    <w:rsid w:val="00D75452"/>
    <w:rsid w:val="00D7662A"/>
    <w:rsid w:val="00D8584B"/>
    <w:rsid w:val="00D860DB"/>
    <w:rsid w:val="00DA330A"/>
    <w:rsid w:val="00DA3DC9"/>
    <w:rsid w:val="00DB62F9"/>
    <w:rsid w:val="00DB7D64"/>
    <w:rsid w:val="00DB7E10"/>
    <w:rsid w:val="00DC0FEE"/>
    <w:rsid w:val="00DC3608"/>
    <w:rsid w:val="00DC600A"/>
    <w:rsid w:val="00DD1122"/>
    <w:rsid w:val="00DD2857"/>
    <w:rsid w:val="00DD5992"/>
    <w:rsid w:val="00DD59ED"/>
    <w:rsid w:val="00DD6469"/>
    <w:rsid w:val="00DD6C51"/>
    <w:rsid w:val="00DE2A53"/>
    <w:rsid w:val="00DE5AEB"/>
    <w:rsid w:val="00DF4F4A"/>
    <w:rsid w:val="00DF7AA0"/>
    <w:rsid w:val="00E04FBC"/>
    <w:rsid w:val="00E06070"/>
    <w:rsid w:val="00E06CF6"/>
    <w:rsid w:val="00E0780D"/>
    <w:rsid w:val="00E10971"/>
    <w:rsid w:val="00E125A5"/>
    <w:rsid w:val="00E13FDC"/>
    <w:rsid w:val="00E20339"/>
    <w:rsid w:val="00E2159F"/>
    <w:rsid w:val="00E21C92"/>
    <w:rsid w:val="00E223F5"/>
    <w:rsid w:val="00E24AE8"/>
    <w:rsid w:val="00E272DC"/>
    <w:rsid w:val="00E3689B"/>
    <w:rsid w:val="00E41504"/>
    <w:rsid w:val="00E42A32"/>
    <w:rsid w:val="00E51132"/>
    <w:rsid w:val="00E56415"/>
    <w:rsid w:val="00E57CF2"/>
    <w:rsid w:val="00E61A61"/>
    <w:rsid w:val="00E632C4"/>
    <w:rsid w:val="00E658AD"/>
    <w:rsid w:val="00E70239"/>
    <w:rsid w:val="00E70C29"/>
    <w:rsid w:val="00E71A3C"/>
    <w:rsid w:val="00E72871"/>
    <w:rsid w:val="00E76F44"/>
    <w:rsid w:val="00E81997"/>
    <w:rsid w:val="00E841D6"/>
    <w:rsid w:val="00E85806"/>
    <w:rsid w:val="00E858EF"/>
    <w:rsid w:val="00E868F7"/>
    <w:rsid w:val="00E91A61"/>
    <w:rsid w:val="00E926B0"/>
    <w:rsid w:val="00EA4A1B"/>
    <w:rsid w:val="00EA6E94"/>
    <w:rsid w:val="00EB0825"/>
    <w:rsid w:val="00EB31EF"/>
    <w:rsid w:val="00EB45DC"/>
    <w:rsid w:val="00EB69F9"/>
    <w:rsid w:val="00EC358C"/>
    <w:rsid w:val="00EC3ED2"/>
    <w:rsid w:val="00ED3A69"/>
    <w:rsid w:val="00ED55AF"/>
    <w:rsid w:val="00EE6F10"/>
    <w:rsid w:val="00EF5F0B"/>
    <w:rsid w:val="00EF7A2A"/>
    <w:rsid w:val="00F02EBF"/>
    <w:rsid w:val="00F02FED"/>
    <w:rsid w:val="00F07D03"/>
    <w:rsid w:val="00F10FBE"/>
    <w:rsid w:val="00F11CCE"/>
    <w:rsid w:val="00F32FB8"/>
    <w:rsid w:val="00F42620"/>
    <w:rsid w:val="00F6174C"/>
    <w:rsid w:val="00F64CF7"/>
    <w:rsid w:val="00F67993"/>
    <w:rsid w:val="00F74422"/>
    <w:rsid w:val="00F744A4"/>
    <w:rsid w:val="00F77107"/>
    <w:rsid w:val="00F8495C"/>
    <w:rsid w:val="00F8665E"/>
    <w:rsid w:val="00FA1BE2"/>
    <w:rsid w:val="00FB0EE3"/>
    <w:rsid w:val="00FB119E"/>
    <w:rsid w:val="00FB6A78"/>
    <w:rsid w:val="00FC0EBF"/>
    <w:rsid w:val="00FC1F3C"/>
    <w:rsid w:val="00FC2BC7"/>
    <w:rsid w:val="00FC4F4E"/>
    <w:rsid w:val="00FC51E8"/>
    <w:rsid w:val="00FC6244"/>
    <w:rsid w:val="00FC6496"/>
    <w:rsid w:val="00FD4522"/>
    <w:rsid w:val="00FD58F9"/>
    <w:rsid w:val="00FE140D"/>
    <w:rsid w:val="00FE1879"/>
    <w:rsid w:val="00FF0F7C"/>
    <w:rsid w:val="00FF32D3"/>
    <w:rsid w:val="00FF4130"/>
    <w:rsid w:val="00FF441B"/>
    <w:rsid w:val="00FF75FF"/>
    <w:rsid w:val="00FF771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EF4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kern w:val="28"/>
        <w:sz w:val="28"/>
        <w:szCs w:val="28"/>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42620"/>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04CE0"/>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804CE0"/>
  </w:style>
  <w:style w:type="paragraph" w:styleId="Pidipagina">
    <w:name w:val="footer"/>
    <w:basedOn w:val="Normale"/>
    <w:link w:val="PidipaginaCarattere"/>
    <w:uiPriority w:val="99"/>
    <w:unhideWhenUsed/>
    <w:rsid w:val="00804CE0"/>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804CE0"/>
  </w:style>
  <w:style w:type="paragraph" w:styleId="Testofumetto">
    <w:name w:val="Balloon Text"/>
    <w:basedOn w:val="Normale"/>
    <w:link w:val="TestofumettoCarattere"/>
    <w:uiPriority w:val="99"/>
    <w:semiHidden/>
    <w:unhideWhenUsed/>
    <w:rsid w:val="00A132B0"/>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A132B0"/>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E272DC"/>
    <w:pPr>
      <w:spacing w:after="0" w:line="240" w:lineRule="auto"/>
    </w:pPr>
    <w:rPr>
      <w:sz w:val="20"/>
      <w:szCs w:val="20"/>
    </w:rPr>
  </w:style>
  <w:style w:type="character" w:customStyle="1" w:styleId="TestonotaapidipaginaCarattere">
    <w:name w:val="Testo nota a piè di pagina Carattere"/>
    <w:basedOn w:val="Caratterepredefinitoparagrafo"/>
    <w:link w:val="Testonotaapidipagina"/>
    <w:uiPriority w:val="99"/>
    <w:semiHidden/>
    <w:rsid w:val="00E272DC"/>
    <w:rPr>
      <w:sz w:val="20"/>
      <w:szCs w:val="20"/>
    </w:rPr>
  </w:style>
  <w:style w:type="character" w:styleId="Rimandonotaapidipagina">
    <w:name w:val="footnote reference"/>
    <w:basedOn w:val="Caratterepredefinitoparagrafo"/>
    <w:uiPriority w:val="99"/>
    <w:semiHidden/>
    <w:unhideWhenUsed/>
    <w:rsid w:val="00E272DC"/>
    <w:rPr>
      <w:vertAlign w:val="superscript"/>
    </w:rPr>
  </w:style>
  <w:style w:type="paragraph" w:styleId="Testonotadichiusura">
    <w:name w:val="endnote text"/>
    <w:basedOn w:val="Normale"/>
    <w:link w:val="TestonotadichiusuraCarattere"/>
    <w:uiPriority w:val="99"/>
    <w:unhideWhenUsed/>
    <w:rsid w:val="00E272DC"/>
    <w:pPr>
      <w:spacing w:after="0" w:line="240" w:lineRule="auto"/>
    </w:pPr>
    <w:rPr>
      <w:sz w:val="20"/>
      <w:szCs w:val="20"/>
    </w:rPr>
  </w:style>
  <w:style w:type="character" w:customStyle="1" w:styleId="TestonotadichiusuraCarattere">
    <w:name w:val="Testo nota di chiusura Carattere"/>
    <w:basedOn w:val="Caratterepredefinitoparagrafo"/>
    <w:link w:val="Testonotadichiusura"/>
    <w:uiPriority w:val="99"/>
    <w:rsid w:val="00E272DC"/>
    <w:rPr>
      <w:sz w:val="20"/>
      <w:szCs w:val="20"/>
    </w:rPr>
  </w:style>
  <w:style w:type="character" w:styleId="Rimandonotadichiusura">
    <w:name w:val="endnote reference"/>
    <w:basedOn w:val="Caratterepredefinitoparagrafo"/>
    <w:uiPriority w:val="99"/>
    <w:semiHidden/>
    <w:unhideWhenUsed/>
    <w:rsid w:val="00E272DC"/>
    <w:rPr>
      <w:vertAlign w:val="superscript"/>
    </w:rPr>
  </w:style>
  <w:style w:type="character" w:styleId="Collegamentoipertestuale">
    <w:name w:val="Hyperlink"/>
    <w:basedOn w:val="Caratterepredefinitoparagrafo"/>
    <w:uiPriority w:val="99"/>
    <w:unhideWhenUsed/>
    <w:rsid w:val="0072167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hyperlink" Target="http://www.forumscuolestorichenapoletane.it" TargetMode="External"/><Relationship Id="rId25" Type="http://schemas.openxmlformats.org/officeDocument/2006/relationships/image" Target="media/image11.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endnotes.xml.rels><?xml version="1.0" encoding="UTF-8" standalone="yes"?>
<Relationships xmlns="http://schemas.openxmlformats.org/package/2006/relationships"><Relationship Id="rId1" Type="http://schemas.openxmlformats.org/officeDocument/2006/relationships/hyperlink" Target="http://www.forumscuolestorichenapoletane.it" TargetMode="External"/><Relationship Id="rId2" Type="http://schemas.openxmlformats.org/officeDocument/2006/relationships/hyperlink" Target="http://www.forumscuolestorichenapoleta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B18419-693B-EE4A-9956-BBD45AB5D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1800</TotalTime>
  <Pages>12</Pages>
  <Words>2304</Words>
  <Characters>13133</Characters>
  <Application>Microsoft Macintosh Word</Application>
  <DocSecurity>0</DocSecurity>
  <Lines>109</Lines>
  <Paragraphs>30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15407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loredana</dc:creator>
  <cp:lastModifiedBy>Giovanni Aricò</cp:lastModifiedBy>
  <cp:revision>257</cp:revision>
  <cp:lastPrinted>2013-05-08T06:42:00Z</cp:lastPrinted>
  <dcterms:created xsi:type="dcterms:W3CDTF">2013-12-15T11:08:00Z</dcterms:created>
  <dcterms:modified xsi:type="dcterms:W3CDTF">2014-01-07T23:32:00Z</dcterms:modified>
</cp:coreProperties>
</file>